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Backend Engineer with over 10 years of experience in software development focused on building web and mobile applications. Proficient in developing scalable and efficient backend services, implementing ETL processes, and enhancing API performance. Expertise in collaboration with cross-functional teams to improve developer experience and operational readiness in production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Go, Java, C#, Ruby,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GraphQL, REST, HTML5, CSS3, Node.js, Express.js,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DynamoDB, SQLite, Elasticsearch, Neo4j</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Docker, Kubernetes, Jenkins, Git, Terraform, Ansible, CircleCI,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Lambda, Azure Functions, Google Cloud Run, Firebase, Heroku, DigitalOcean, Cloudflare, API Gateway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enhanced scalable backend services for NodeZero,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implementing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and ensuring efficient data processing within complex systems while improving observability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processing massive datasets to support comprehensive data analyses, ensuring stability and performance across all backend services while maintaining a flexible architecture for future data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focusing on reliability and performance, allowing for continuous delivery and integration of </w:t>
      </w:r>
      <w:r>
        <w:rPr>
          <w:rFonts w:ascii="Arial" w:hAnsi="Arial" w:cs="Arial"/>
          <w:b w:val="1"/>
          <w:color w:val="434343" w:themeColor="text1" w:themeShade="BF"/>
          <w:sz w:val="20"/>
          <w:szCs w:val="20"/>
        </w:rPr>
        <w:t xml:space="preserve">high-quality software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production environments that enhanced the overall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deliver rapid feature development and service improvements, leading to a more cohesive working environment, ultimately benefiting the end-user experience on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efficient algorithms for processing large-scale graphs and relational data to support the operational needs of </w:t>
      </w:r>
      <w:r>
        <w:rPr>
          <w:rFonts w:ascii="Arial" w:hAnsi="Arial" w:cs="Arial"/>
          <w:b w:val="1"/>
          <w:color w:val="434343" w:themeColor="text1" w:themeShade="BF"/>
          <w:sz w:val="20"/>
          <w:szCs w:val="20"/>
        </w:rPr>
        <w:t xml:space="preserve">NodeZero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timely data delivery for customer-facing functionalities and internal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Focused on enhancing system observability through integrated logging and monitoring solutions, adopting practices that significantly mitigated the response time to production incidents and improved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evolution of internal tools through innovative backend architecture, enabling seamless management of customer operations involving complex integrations and facilitating easier access to critical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to enhance team capabilities and expedite onboarding processes, providing guidance on best practices in </w:t>
      </w:r>
      <w:r>
        <w:rPr>
          <w:rFonts w:ascii="Arial" w:hAnsi="Arial" w:cs="Arial"/>
          <w:b w:val="1"/>
          <w:color w:val="434343" w:themeColor="text1" w:themeShade="BF"/>
          <w:sz w:val="20"/>
          <w:szCs w:val="20"/>
        </w:rPr>
        <w:t xml:space="preserve">API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optimizing overall team productivity through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API documentation to improve developer experience and operational readiness, systematically refining existing resources to facilitate partner integrations and enhance user onboarding through better guidance.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provided constructive feedback to peers, fostering a culture of continuous improvement, thereby cultivating an environment that emphasizes both quality and collaboration in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contributing user stories, estimation discussions, and retrospectives that led to improved team dynamics and effective project management in delivering high-impact features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 foundational integration platform that supported scaling partner access through robust APIs, resulting in increased adoption among external partners and improved service interoperability.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components for multiple internal applications, leveraging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overall responsiveness and provide a highly scalable solution to customer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for feature-rich applications, focusing primarily on backend enhancements that streamlined operations while ensuring secure access to sensitive customer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monitoring solutions and logging practices into existing applications, which enabled improved observability into production issues, boosting reliability through instant feedback loops during the deployment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to establish seamless connectivity between services, utilizing a combination of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to facilitate efficient data flow in customer-facing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unit and integration tests meticulously to identify potential vulnerabilities in APIs, focusing on maintaining high-performance standards and meeting specifications designed for reliability under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performance optimization of existing services through caching strategies deployed in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reducing the latency of service requests while improving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training activities to advance knowledge related to microservices architecture and containerization methodologies, contributing to overall project delivery outcomes and skills enhancement for the group.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efficient SQL queries for data retrieval and manipulation that were critical in supporting reporting functions across multiple stakeholders in internal platforms while enhancing data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code reviews and pair programming sessions to ensure best practices in backend development were adhered to within the team, resulting in improved code quality and inter-developer collaboration.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multi-tenant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architecture that supported various client configurations and facilitated smooth feature implementations across diverse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collaborated with other engineers in designing and developing REST APIs, ensuring data consistency and performance while effectively handling complex request scenarios and server-side logic most optimally.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debugging sessions to identify root causes of system issues promptly, implementing targeted solutions that improved system reliability and user experience substantially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contributing to sprint planning and retrospective meetings to ensure alignment on deliverable expectations while fostering teamwork focused on project milestones and quality outputs.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transition of legacy codebases to more modern architectures, resulting in increased maintainability and agility in delivering updates through newer coding standards and improved software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user acceptance testing by coordinating with QA teams to validate new features, ensuring all deployments met required specifications in terms of functionality and performance criteria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establish backend data integrity mechanisms that successfully maintained continuity and accuracy across data migrations affecting over 1000 client accounts during critical deployment phases.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