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developing innovative web and mobile applications. Expertise in AI-powered features, collaboration tools, and generative AI products. Proven ability to deliver high-impact solutions through cross-functional collaboration and technical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C++, Go, TypeScript, R,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React, Node.js, Flask, Django, Keras,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Natural Language Processing, Predictive Analytics, Deep Learning, Generative AI, Reinforcement Learning, AI Ethics, Computer Vision, Model Deployment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Azure, Google Cloud,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Methodologies, Scrum, Continuous Integration, Test-Driven Development, Code Review, API Design, Microservices Architecture, Version Control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Transformed user collaboration experiences by developing and refining AI systems at Codebridge, focusing on enhancing performance and reliability while maintaining agile methodologies to ensure rapid iteration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 variety of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by translating complex user problems into structured engineering solutions, leveraging data analysis, machine learning principles, and prototyping to drive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technical excellence by mentoring team members and advocating for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fostering an inclusive environment that encourages creativity and collaboration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design teams to define strategic priorities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innovation, enabling a clear path for project direction and alignment with organizational goals in user experience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creation of measurable performance metrics for early-stage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that enhancements aligned with user needs and anticipated market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complex technical concepts and developments in a clear manner to diverse stakeholders, contributing to improved cross-departmental understanding and collaboration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data-driven analysis and experimentation methodologies, which guided the iterative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products from ideation to production, dramatically improving performance relevance in user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 abreast of industry advancements and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informing project direction and strategic innovation within the company’s product roadmap and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fostering a technical culture of curiosity and inclusivity, encouraging ongoing knowledge sharing and adding value to the team’s dynamic approach toward solving difficult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hiring processes for new team members, enhancing team capabilities and ensuring the right balance of skills and perspectives in developing next-generation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team processes and workflows, strategically improving efficiencies in developing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that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to optimize user interactions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documented project milestones, effectively communicating progress to stakeholders while ensuring that project updates meet the strategic objectives of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at Roundtable Learning, demonstrating strong analytical thinking and coding practices while working on various collaborative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designers, product managers, and data scientists to implement machine learning models that effectively increased user engagement and drive measurable enhancements in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within the engineering team, promoting iterative development and adaptive planning that resulted in increased delivery speed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Instrumental in refining and optimizing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 that led to significant improvements in processing speed and user feedback integration, ensuring the relevance of product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technical documentation and conducted workshops focused on improving the team's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enhancing project outcomes and team proficiency.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scalable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deployment of applications met high availability and reliability standards while catering to fluctuating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Perceptively identified bottlenecks in existing systems and conceptually designed innovative solutions that promoted seamless user experiences in product releases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community-driven projects within the company, advocating for collaborative integrations that fostered an inclusive and innovative culture for all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reviews of peers' work, fostering a culture of quality assurance and technical excellence that ensured delivered products consistently met and exceeded user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at Blackbaud, learning the complete software development lifecycle while collaborating with teams to ensure customer satisfaction with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cooperating with cross-functional teams to iterate on product design and functionality based on customer and stakeholder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activities, adapting quickly to changing user requirements while enhancing overall application performance and reliability through iterative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and brainstorming sessions to gather requirements, ensuring that user needs were accurately transformed into functional software solutions that support business goals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design, creating seamless integrations that allowed for smooth data exchanges between client-side applications and server-side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 on project codebases, reinforcing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establishing workflows that promoted transparency and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cloud-based solutions impacting user management domains while ensuring high-quality deliverables within project timelines, successfully meeting user requirements.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