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web and mobile applications. Proven track record in managing Device settings, global connectivity, and collaborating effectively across teams to enhance system performance. Excels in using cutting-edge telecommunications technology to innovate solutions that meet industry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Kotlin, Swift,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Angular, Node.js, Spring Boot, Flask, Django, Xamarin,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Google Cloud,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Communication:</w:t>
      </w:r>
      <w:r w:rsidRPr="00745DD3">
        <w:rPr>
          <w:rFonts w:ascii="Roboto Light" w:eastAsia="Roboto Light" w:hAnsi="Roboto Light" w:cs="Roboto Light"/>
          <w:color w:val="404040" w:themeColor="text1" w:themeTint="BF"/>
          <w:sz w:val="20"/>
          <w:szCs w:val="20"/>
        </w:rPr>
        <w:t xml:space="preserve"> REST, GraphQL, WebSocket, gRPC,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Device setting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global connectivity solutions tailored to user requirements and ensuring seamless integration across diverse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innovation to enhance system efficiency and performance in telecommunications.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reducing the incidence of defects in deployed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streamlining the software development process and ensuring timely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promoting best practices and high coding standards among team members during collaborative development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calls for remote data fetching, reducing latency and improving application responsiveness by employing best practices in performance tuning while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integration of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enabling real-time data transmission and remote device management, which significantly improved user experiences in device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user manuals that serve as reference materials for internal teams and end-users, enhancing understanding of </w:t>
      </w:r>
      <w:r w:rsidRPr="00745DD3">
        <w:rPr>
          <w:rFonts w:ascii="Roboto Light" w:eastAsia="Roboto Light" w:hAnsi="Roboto Light" w:cs="Roboto Light"/>
          <w:b/>
          <w:bCs/>
          <w:color w:val="404040" w:themeColor="text1" w:themeTint="BF"/>
          <w:sz w:val="20"/>
          <w:szCs w:val="20"/>
        </w:rPr>
        <w:t xml:space="preserve">esim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updated on emerging trends in </w:t>
      </w:r>
      <w:r w:rsidRPr="00745DD3">
        <w:rPr>
          <w:rFonts w:ascii="Roboto Light" w:eastAsia="Roboto Light" w:hAnsi="Roboto Light" w:cs="Roboto Light"/>
          <w:b/>
          <w:bCs/>
          <w:color w:val="404040" w:themeColor="text1" w:themeTint="BF"/>
          <w:sz w:val="20"/>
          <w:szCs w:val="20"/>
        </w:rPr>
        <w:t xml:space="preserve">telecommunications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innovation back to the team and applying it 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coordinating between developers, product owners, and external stakeholders to ensure project objectives were met within specified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enabling efficient maintenance and future enhancements of existing systems for telecom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usage data to iterate on existing product features, driving improvements based on user-centric insights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deployment automation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accelerating the deployment process and reducing manual errors associated with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designing and developing data models for effective data storage and retrieval, which facilitated better user experience and application performance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agile transformation within the team, improving collaboration, flexibility, and efficiency in delivering high-quality software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delivery of multiple high-profile projects while ensuring best practices were adhered to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and user-friendly interfaces, leveraging libraries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cloud solutions, particularly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reliability and scalability of applications deployed for enterprise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debugging and issue resolution through careful analysis and testing,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in application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guidance on coding standards and project practices which contributed to their professional growth and enhanced team capabilities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enhance skills in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knowledge to projects that utilize data-driven decision-making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and CI/CD processes into the development workflow,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deployment and high-quality software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participating in sprint planning and backlog refinement meetings that helped align team goals with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high-quality technical documentation for project specifications and architecture designs, which assisted in streamlining the onboarding process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issues and solutions to a non-technical audience, bridging the gap between technical and business requirements during product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manipulation tools to optimize database interactions, thereby improving application performance and reducing retrieval times during peak loads of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workshops aimed at implementing best practices for application security,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standards into the development framework to safeguard user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