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Systems Developer with 11 years of experience in software development focused on web and mobile applications. Proven expertise in Workday, ERP solutions, and integration processes. Passionate about implementing best practices and continuously seeking improvements in development and quality assurance processes, with an emphasis on integrating technologies that enhance business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SQL, JavaScript, XML, XSLT,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Enterprise Solutions:</w:t>
      </w:r>
      <w:r w:rsidRPr="00745DD3">
        <w:rPr>
          <w:rFonts w:ascii="Roboto Light" w:eastAsia="Roboto Light" w:hAnsi="Roboto Light" w:cs="Roboto Light"/>
          <w:color w:val="404040" w:themeColor="text1" w:themeTint="BF"/>
          <w:sz w:val="20"/>
          <w:szCs w:val="20"/>
        </w:rPr>
        <w:t xml:space="preserve"> Workday HCM, Workday Studio, Workday Integrations, ERP, HR Business Processes, ServiceNow, Core Connectors, Automation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SOAP, BIRT Reports, RaaS Reports, Integration Management, Calculated Fields, EIBs, PCI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Azure DevOps, Postman, Oxygen XML Editor, Bruno, Visio, Lucidchart, Agile Methodology, DevOps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PowerBI, Snowflake, Database Management, Data Integration, ETL Processes, Data Analysis, Cloud Services, Big Data Technologies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enterprise applications using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and operational workflows for enhanced efficiency and accuracy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Workday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the performance and reliability of data exchanges between systems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and maintenance of </w:t>
      </w:r>
      <w:r w:rsidRPr="00745DD3">
        <w:rPr>
          <w:rFonts w:ascii="Roboto Light" w:eastAsia="Roboto Light" w:hAnsi="Roboto Light" w:cs="Roboto Light"/>
          <w:b/>
          <w:bCs/>
          <w:color w:val="404040" w:themeColor="text1" w:themeTint="BF"/>
          <w:sz w:val="20"/>
          <w:szCs w:val="20"/>
        </w:rPr>
        <w:t xml:space="preserve">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tools including </w:t>
      </w:r>
      <w:r w:rsidRPr="00745DD3">
        <w:rPr>
          <w:rFonts w:ascii="Roboto Light" w:eastAsia="Roboto Light" w:hAnsi="Roboto Light" w:cs="Roboto Light"/>
          <w:b/>
          <w:bCs/>
          <w:color w:val="404040" w:themeColor="text1" w:themeTint="BF"/>
          <w:sz w:val="20"/>
          <w:szCs w:val="20"/>
        </w:rPr>
        <w:t xml:space="preserve">Workday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EIBs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operational efficiency and streamlined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architecture evaluations, providing mentorship to junior developers and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maintained comprehensive documentation for all development activities, facilitating knowledge sharing and ensuring clarity in project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metrics for application performance, enabling proactive identification and resolution of issues, leading to improved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fostered a collaborative environment and drove efficiency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XSLT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customization and enhancement of reports, improving the way business intelligence was presented and utilized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with third parties and global vendors, ensuring adherence to contractual obligations and resolution of integration-related queries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Reengineered and optimized existing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advocating for changes that improved functionality and usability based on stakeholder feedback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for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 overall quality assurance process and reducing time-to-deployment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transformation efforts that improved team productivity and responsiveness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industry best practices for </w:t>
      </w:r>
      <w:r w:rsidRPr="00745DD3">
        <w:rPr>
          <w:rFonts w:ascii="Roboto Light" w:eastAsia="Roboto Light" w:hAnsi="Roboto Light" w:cs="Roboto Light"/>
          <w:b/>
          <w:bCs/>
          <w:color w:val="404040" w:themeColor="text1" w:themeTint="BF"/>
          <w:sz w:val="20"/>
          <w:szCs w:val="20"/>
        </w:rPr>
        <w:t xml:space="preserve">workday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quality, efficiency, and adherence to development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production issues, collaborating with technical teams to troubleshoot and implement effective solutions that minimized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release schedule for the development team, ensuring timely deployment of updates and enhancements while coordinating with various stakeholders to align delivery with business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context of a service-oriented architecture, contributing to seamless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backend services, ensuring robust processing capabilities and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for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activities to reinforce code quality and reliability,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API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designers to translate business requirements into technical specifications, ensuring that developed features met user needs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components for web applications focusing on enhancing UI/UX, resulting in improved customer engagement and satisfaction through better digital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thereby enhancing team collaboration and maintaining code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enhancements to optimize application resource utilization, contributing to reduced operational costs and improved system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documentation detailing system architecture, design decisions, and operational procedures, facilitating better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team members on new technologies and best practices, fostering a culture of knowledge-sharing and continuous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during the development phase, ensuring adherence to compliance standards and minimizing vulnerabilities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across departments to gather requirements and deliver bespoke solutions that aligned with business objectives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suggesting innovative ideas and tools that enhanced system functionalities and user experience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