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Proven expertise in Workday integration solutions, strong problem-solving skills, and a dedicated customer-focused approach. Adept at collaborating across global teams and mentoring junior members.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XML, XSLT, XPath, JavaScript,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Workday Studio, EIBs, Core Connectors, SOAP, REST, MuleSoft, Apache Camel, Dell Boomi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Salesforce, Heroku, Cloud Foundry,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 Server, Redis,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Angular, Vue.js, Node.js, Express.js, Django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Configured, tested,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consistently,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Connectors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tailored solutions for clients within a dynamic and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documentation and conducted root cause analysis for integration failures, ensuring efficient problem resolution and improvements are made to support long-term client satisfaction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discuss project requirements and customer needs, enhancing collaborative efforts and guaranteeing that integration solutions aligned with business goals and technology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existing relationships with clients to understand their evolving needs and propose new features or enhancements to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further driving customer success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effectively, providing guidance on integration best practices and consulting dynamics, which fostered a culture of growth and knowledge sharing across the delivery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process improvement, implementing automation strategies that led to greater efficiency in integration deployments and improved overall productivity across the AMS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current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releases and industry trends, ensuring that the team utilized the latest features and functionalities in the integration solutions offered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teams on infrastructure setup for integrations, ensuring optimal performance and adherence to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 and cloud architecture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testing frameworks that optimized deployment cycles, reduced downtime, and allowed for swift handling of post-production support cases with maximum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metrics and insights to assess the performance of integrations post-launch, refining processes to enhance quality and streamline further support cases as needed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customer queries and technical issues with efficiency, demonstrating strong problem-solving skills and a commitment to customer service excellence in a fast-paced support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impactful presentations for client stakeholders, distilling complex technical concepts into understandable solutions that address their unique business and operational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AMS tooling projects, developing and enhancing internal tools that improved the support team’s efficiency, ultimately fostering a culture of innovation and continuous improvement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 with global delivery teams to exchange insights, experiences, and strategies for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enhancing team competency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modification of existing integrations to align with changing client requirements, demonstrating adaptability and a customer-centric approach to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components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performance enhancements that improved functionality and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design and implement integrated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which enhanced operational efficiency and support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quality assurance processes to ensure adherence to software development best practices, significantly improving code quality and team productivity within Agile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streamline data exchange and improve communication between client-facing applications and server-side databases, facilitating smoother workflows and operations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data architectures to support high-availability applications while assuring user data integrity and security through rigorous testing protocols and standards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testing and troubleshooting of software applications, refining functionalities and eliminating bugs, leading to increased reliability in deployment phases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conducted technical training sessions for junior engineers,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components and integration methods to enhance team expertise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project stakeholders to gather requirements effectively, refining project scope and deliverables, resulting in a clear understanding of objectives and expectations from all parties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code stability and allowing for streamlined collaboration within a geographically dispersed team environments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integrated third-party services into client applications, optimizing functionalities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messaging capabilities and enhancing user interactions with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series of automation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pipelines, decreasing deployment times significantly and promoting efficiency in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and analyzed user feedback effectively to drive improvements in the software lifecycle, ensuring products align with user needs while enhancing customer satisfaction metrics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