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extensive experience in web and mobile application development, specializing in WordPress with strong PHP and JavaScript skills. Proven track record of designing, developing, and maintaining high-performance sites and systems, delivering robust features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HTML5, CSS/Sass, React, WordPress, Gutenberg/Block Editor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MariaDB, Redis, Object Cache, Page Caching, Database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Git/GitHub, CI/CD, Docker, Nginx, Apache, Varnish, Cloudflare,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Pest, Playwright, Cypress,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OWASP, CWE, Nonces, Capabilities,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to enhance functionality, optimizing site performance while ensuring security through industry-standard practices and methodologies, improving overall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RESTful APIs that integrate seamlessly with internal and third-party services, enhancing ad tech functionalities and data analytics capabilities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CI/CD pipelines to streamline deployment processes, fostering a culture of continuous integration and delivery while maintaining high coding standards and documentation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audits of high-traffic websites,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refine load speeds and user experience, resulting in better search rankings and increased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diagnosing production issues, actively participating in an on-call rotation to ensure minimal site downtime and service continuity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coding environment and ensuring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audits and implemented best practices for user data protection, enhancing site integrity and compliance with emerging industry standards to safeguard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post types to enrich content management capabilities, empowering customers with intuitive tools for content creation and site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an edge-cache strategy, reducing load times significantly on high-traffic pages through strategic object caching and improved server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 sharing sessions to document engineering standards and practices, promoting continuous learning and adoption of new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break down complex tasks, providing estimates and iterative deliverables in alignment with stakeholder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engineering standards, focusing on scalability and maintenance to support future project developments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integrating code quality and testing tools within the workflow, ensuring all code adheres to latest standards and best practices used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channels using asynchronous tools, ensuring clarity and efficiency in collaboration across geographically distributed teams,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features, translating insights into actionable development plans to meet user needs and improve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techniques for performance tuning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caching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integration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modern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features that adhere to web standards and accessibility guidelines, ensuring applications are user-friendly and compliant across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enhancing team collaboration and focusing on iterative software delivery to meet evolving project requirements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minimizing regression issues throughout the development process for rapid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tech stacks, ensuring minimal impact on productivity while increasing maintainability and scalability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supporting the team in maintaining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deployment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production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manage alerts for any service interruptions or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application security teams to integrate best security practices into the development lifecycle, particularly concerning user data management and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cross-team collaboration with stakeholders to gather requirements and translate them effectively into technical specifications for implementation, ensuring alignment of business needs and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co-development and code reviews for enhancing code quality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the tech stack and development processes, ensuring a smooth onboarding experience and accelerating their integration into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