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focusing on web and mobile applications. Proficient in modern frameworks including React and Next.js, capable of driving product innovation through clean, maintainable code. A collaborator at heart, committed to delivering high-quality solutions by leveraging a strong grasp of modern JavaScript, cloud architectures,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Next.js, Node.js, Express,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Docker, AWS, Git,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Web Services:</w:t>
      </w:r>
      <w:r w:rsidRPr="00745DD3">
        <w:rPr>
          <w:rFonts w:ascii="Roboto Light" w:eastAsia="Roboto Light" w:hAnsi="Roboto Light" w:cs="Roboto Light"/>
          <w:color w:val="404040" w:themeColor="text1" w:themeTint="BF"/>
          <w:sz w:val="20"/>
          <w:szCs w:val="20"/>
        </w:rPr>
        <w:t xml:space="preserve"> REST, GraphQL, WebSockets, JSON,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Cypress,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complex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the </w:t>
      </w:r>
      <w:r w:rsidRPr="00745DD3">
        <w:rPr>
          <w:rFonts w:ascii="Roboto Light" w:eastAsia="Roboto Light" w:hAnsi="Roboto Light" w:cs="Roboto Light"/>
          <w:b/>
          <w:bCs/>
          <w:color w:val="404040" w:themeColor="text1" w:themeTint="BF"/>
          <w:sz w:val="20"/>
          <w:szCs w:val="20"/>
        </w:rPr>
        <w:t xml:space="preserve">MERN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real-time data synchronization and enhancing user experience through efficient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of software releases while collaborating with QA teams to optimize bug detection and resolution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performance and scalability under high user loads while maintaining system integrity and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project scope and deliver features aligned with business objectives, thus refining the roadmap to meet evolving user needs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advocating for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promoting knowledge sharing across the engineering team, thereby elevating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consumed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integrations between front-end and back-end components, reinforcing efficient server-client communication and improving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streamlining application deployment processes and ensuring consistent environments across development, testing, and production stages, reducing deployment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stand-up meetings to synchronize cross-functional teams, ensuring cohesive project advancement and addressing potential blockers through proactive communication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performance through optimal state management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component lifecycle management and enhancing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planning and sprint reviews, helping to adapt agile methodologies that accommodate changing project needs and improving delivery timelines through iterative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code maintainability and readability, mentoring junior developers and facilitating workshops on clean coding standards and </w:t>
      </w:r>
      <w:r w:rsidRPr="00745DD3">
        <w:rPr>
          <w:rFonts w:ascii="Roboto Light" w:eastAsia="Roboto Light" w:hAnsi="Roboto Light" w:cs="Roboto Light"/>
          <w:b/>
          <w:bCs/>
          <w:color w:val="404040" w:themeColor="text1" w:themeTint="BF"/>
          <w:sz w:val="20"/>
          <w:szCs w:val="20"/>
        </w:rPr>
        <w:t xml:space="preserve">ES6+ 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ultimately improving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third-party services, including payment gateways and notification systems, leveraging modern frameworks to enhance product capabilities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post-deployment, identifying areas for improvement and designing solutions that contributed to scaling out architecture to handle increased user demand without compromising on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that arose during software development cycles, applying problem-solving skills and technical knowledge to devise innovative solutions and enhance system stability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design patterns to ensure clarity among team members and to facilitate onboarding processes for new engineers, reinforcing knowledge retention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which supported the core business operations of Fortune 500 companies while adhering to rigorous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ensuring faster delivery of high-quality software to clients without compromising on features 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customer-facing applications, leveraging user feedback to iterate features and improve functionality based on active alignment with client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modularity and reliability while aligning with company-wide initiatives for infrastructure modernization.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mobile application development designed with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with teams to strategize feature rollouts and enhance the overall user experience on both iOS and Android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and efficient back-end services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integration with front-end frameworks and improving response times for user requests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complete SDLC, participating in requirements gathering, design discussions, coding reviews, and deployment, ensuring comprehensive engagement through project completion and delivering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testing teams to draft comprehensive test plans for application releases, employing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thorough validation of applications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monitoring application health post-release using performance monitoring tools, drafting actionable insights that led to quick enhancements in system response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enhancing existing codebases by introducing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reducing technical debt, which ultimately led to improved performance and maintainability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presenting findings from research on emerging technologies and development methodologies to peers, fostering a culture of continuous learning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stakeholders and clients to translate technical requirements into strategic project goals, ensuring alignment with business objectives and delivering customer satisfaction consistently.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