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building engaging web and mobile applications. Proficient in both frontend and backend technologies, with a passion for innovative solutions and continuous learning. Strong foundation in Java, C#, and SQL, complemented by hands-on experience in full-stack development. Proven ability to leverage expertise in UI/UX design, along with solid troubleshooting skills to enhance user experience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PHP,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Express,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MySQL,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Studio, Eclipse, Postman,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delivery and enhanced user interaction, achieving responsive design standards and compatibility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key application features while utilizing Agile methodologies to facilitate iterative development and improve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performance optimization to support multiple business functions, ensuring robust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the applications developed, enhancing knowledge sharing and onboarding processes, and ensuring adherence to industry standards and internal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team collaboration on code development and streamlining the deployment process for multiple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code quality and adherence to best practices, fostering a culture of continuous improvement and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IT support and troubleshooting for software issues across various departments, effectively communicating solutions and running training sessions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to validate functionality and gather feedback, refining applications based on user experience to achieve optimal performance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testing efficiency and reduce time to market for new features, integrating continuous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coding practices and emerging technologies, actively promoting a collaborative and innovative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sustainability principles into application development,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Emerson's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commitment to environmental and social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existing applications, continuously learning and applying new techniques to refine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better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mechanisms that align with business needs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 and back-end integration tasks to ensure seamless functionality and data flow across the application stack, enhancing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 focusing on promoting STEM education, contributing to market outreach and building the company’s reputation as a leader in tech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 agility through efficient data management and responsive user interfaces that cater to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code reviews and implementing industry-standard practices to foster a culture of quality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translate business requirements into technical specifications, leading to the creation of high-quality,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processes, participating in sprint planning and daily standups to ensure alignment of project goals and efficient resource allocation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seamless integration with third-party services and applications, fostering an ecosystem of interoperable solutions tailored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solutions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scalable application architecture that supports varying user loads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techniques to optimize data storage and retrieval, paving the way for faster application responses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ensuring clarity on system architecture and application functionalities for future reference and onboarding new team members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software issues within existing applications, applying strong analytical skills and a problem-solving mindset to deliver immediate and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mentorship program for junior developers, focusing on knowledge transfer and fostering a culture of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enhancement of mobile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cross-platform solutions catering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significant reductions in time-to-market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