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11 years of experience specializing in web and mobile application development. Expertise in building responsive, accessible applications using cutting-edge technologies. Proven ability to collaborate with cross-functional teams and deliver high-quality solutions in fast-paced environments. Adept at optimizing website performance and employing modern frameworks and languages.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JavaScript, PHP, SQL, TypeScript, Python,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Node.js, Gatsby, Bootstrap, Tailwind CSS, ACF Pro,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WordPress, Git, npm, yarn, Pantheon, Figma, Postman,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Selenium, Cross-browser Compatibility, Performance Optimization, Responsive Design, Accessibility Testing, Continuous Integration (CI)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Content Management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WordPress, Gutenberg, ACF, Marketo, Drupal, Contentful, Magento, Shopify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responsive and accessible web components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interactions and experiences on multiple devices and browsers, thereby improving overall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designers, marketers, and content creators during all phases of web development to ensure cohesive implementation of design standards and branding principles across all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Transitioned legacy sites to modern frameworks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Gutenberg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blocks, streamlining updates, enhancing the user experience, and supporting adaptive web design principles throughout.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site performance through rigorous testing and debugging, utilizing tools to identify bottlenecks and implementing coding best practices for maintaining high standards of efficiency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standardized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Marketo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forms throughout the websites, ensuring consistent data collection and enhancing lead generation techniques while adhering to branding guidelines and user experience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updated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plugins, ensuring compatibility with the latest frameworks and tools, streamlining workflows for team members by conducting regular audits and implementing swift troubleshooting methods.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project management, working within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Pantheon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 to facilitate collaborative development, iterative testing, and seamless integration of multiple team contributions.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web application development speed and performance through a thorough implementation of modular, component-based architectures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ACF Pro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laying groundwork for future scalability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cross-departmental discussions to set clear expectations and deliver premium website functionalities, fostering a culture of open communication, excellence, and continuous improvements within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CI/CD pipelines to automate testing processes and deployments, thereby reducing manual intervention, speeding up development cycles, and ensuring consistency across web projects and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code quality and reliability for complex functionalities, thus maintaining high standards throughout the software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sprints, contributing to planning, reviews, and retrospectives, thereby offering insights for continuous improvement and adaptation within the fast-changing development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developers in best practices for modular development, fostering professional growth and technical understanding that supports team innovation and efficiency in workflow.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on responsive design techniques, improving team capability in building highly functional and visually appealing web applications across various platforms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initiatives to foster diversity and inclusion within the tech team, actively participating in multiple events to create a supportive environment for all colleagues.,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several enterprise-level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standards of responsiveness, usability, and scalability across various digital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communication between client and server layers and enhancing data exchange efficiency for various application endpoints.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 interfaces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prototyping tools to create intuitive navigation and effective layouts that improved user satisfaction and contributed to enhanced site performance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testing of web applications across multiple platforms to ensure compatibility; identified and resolved cross-browser issues effectively without compromising functionality or aesthetic coherence.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migration of legacy applications to modern frameworks which improved maintainability, performance, and user engagement, establishing the foundation for future expansions and scalability in architectures.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an environment for peer-to-peer knowledge sharing while increasing overall team proficiency in modern web application development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maintaining version control across multiple environments, enabling efficient collaboration, and ensuring orderly management of source code for several concurrent projects and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worked with QA teams to establish best practices in testing, including unit tests, integration tests, and end-to-end testing strategies to verify software function and prevent regressions.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for requirements gathering, analysis, and project scoping to ensure development deliverables aligned with business priorities and fostered successful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queries and applications by employing effective indexing and efficient database design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performance enhancements and reduced response times during application usage.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pair programming sessions to encourage high-quality code standards while fostering a collaborative and learning-focused environment among peers.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in deployment processes, ensuring that applications remain portable and scalable in different environments while simplifying workflow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