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Vice President of Software Engineering with over 11 years of experience in designing and delivering innovative software solutions. Expertise in leading agile teams to achieve organizational goals and enhance product alignment with user needs and emerging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TypeScript,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Django, Spring Boot, Flask,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CircleCI, Visual Studio Code, Eclipse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MySQL, Redis, Firebase, Elasticsearch,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Heroku, Terraform, Kinesis,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&amp; DevOps:</w:t>
      </w:r>
      <w:r w:rsidRPr="00745DD3">
        <w:rPr>
          <w:rFonts w:ascii="Roboto Light" w:eastAsia="Roboto Light" w:hAnsi="Roboto Light" w:cs="Roboto Light"/>
          <w:color w:val="404040" w:themeColor="text1" w:themeTint="BF"/>
          <w:sz w:val="20"/>
          <w:szCs w:val="20"/>
        </w:rPr>
        <w:t xml:space="preserve"> Scrum, Kanban, CI/CD, Lean, DevOps Practices, User Story Mapping, Test-Driven Development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strategic leadership for the creation of high-quality software solutions by employing the agile methodologies of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Kanban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teams to adapt quickly to changing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developed engineering talent through structured programs and workshops, focusing on cultivating a culture of innovation, collaboration, and adherence to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ensure alignment between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business units resulting in cohesive product lines that meet both technical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introduction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drastically improving deployment efficiency and enhancing software reliability across several key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assessment and integration of modern technologies, such as </w:t>
      </w:r>
      <w:r w:rsidRPr="00745DD3">
        <w:rPr>
          <w:rFonts w:ascii="Roboto Light" w:eastAsia="Roboto Light" w:hAnsi="Roboto Light" w:cs="Roboto Light"/>
          <w:b/>
          <w:bCs/>
          <w:color w:val="404040" w:themeColor="text1" w:themeTint="BF"/>
          <w:sz w:val="20"/>
          <w:szCs w:val="20"/>
        </w:rPr>
        <w:t xml:space="preserve">AI-assisted development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software life-cycle and increasing overall product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key performance metrics that fostered transparency and accountability within teams, directly leading to high productivity and goal alignment with company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risk management frameworks to identify and mitigate software project risks, ensuring timely delivery and compliance with organizational standards and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robust user experience strategy by utilizing principles of </w:t>
      </w:r>
      <w:r w:rsidRPr="00745DD3">
        <w:rPr>
          <w:rFonts w:ascii="Roboto Light" w:eastAsia="Roboto Light" w:hAnsi="Roboto Light" w:cs="Roboto Light"/>
          <w:b/>
          <w:bCs/>
          <w:color w:val="404040" w:themeColor="text1" w:themeTint="BF"/>
          <w:sz w:val="20"/>
          <w:szCs w:val="20"/>
        </w:rPr>
        <w:t xml:space="preserve">UX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feedback loops, ensuring products surpassed user expectations in functionality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strengthen team collaboration and alignment on product vision and development, enhancing communication between technical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cost management controls, leading to disciplined adherence to departmental budgets while maximizing resource utilization and optimizing output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Driven initiatives to enhance operational productivity by analyzing and refining existing software development policies and integrating improvements aligned with emerging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evaluation and selection of third-party software products and services, ensuring strategic alignment and compliance with operational standards and organizational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organizational change initiatives aimed at adopting best practices in software development, influencing corporate culture positively with a focus on embracing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distributed team of software engineers, ensuring effective communication and engagement through regular check-ins and collaborative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diversity and inclusion in hiring practices, aimed at fostering an equitable workplace reflective of global markets and user 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strategic planning meetings, aligning technical initiatives with broader organizational goals, facilitating the agile transformation of product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large-scale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of front-end components by employing best-practice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actively with product managers and designers, translating complex user requirements into functional specifications and robust software architectures optimized for scalability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unit testing and integration testing frameworks that significantly improved software quality and reduced regression bugs, adhering to standards of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software deployment processes by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tools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frequent, reliable releases with reduced downtime and errors in live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performances through analytic tools, addressing potential issues proactively and optimizing operations within </w:t>
      </w:r>
      <w:r w:rsidRPr="00745DD3">
        <w:rPr>
          <w:rFonts w:ascii="Roboto Light" w:eastAsia="Roboto Light" w:hAnsi="Roboto Light" w:cs="Roboto Light"/>
          <w:b/>
          <w:bCs/>
          <w:color w:val="404040" w:themeColor="text1" w:themeTint="BF"/>
          <w:sz w:val="20"/>
          <w:szCs w:val="20"/>
        </w:rPr>
        <w:t xml:space="preserve">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best practices for software documentation and coding standards, enabling new team members to onboard quickly and maintain productivity during transitions.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maintain high standards of quality across projects, fostering knowledge sharing and continuous improvement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instrumental role in the development of internal tools that enhanced processes and reduced friction in development workflows, contributing to greater overall efficiency for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to new technologies, researching and implementing emerging methodologies that benefit project execution and goal attainment.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ceremonies such as sprint reviews and retrospectives, enabling effective team communication and continuous adaptation of processes, resulting in a more agile response to changing project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design and implement automated testing protocols that ensured product release quality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strong relationships with external partners to leverage shared resources and technologies that aligned with Microsoft’s strategic goals for software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