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UX Engineer with over 11 years of experience in software development, specializing in web and mobile applications. Passionate about creating intuitive user experiences by leveraging front-end technologies and AI tools to enhance functionality and engagement. Proven track record in collaborating with cross-functional teams to deliver scalable and accessible solutions that drive user satisfaction and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Redux, Gatsby,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Tools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OpenAI GPT, Dialogflow, IBM Watson, Adobe Sensei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Docker, Webpack, Babel,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User-Centered Design, Responsive Design, Design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flows with a focus on accessibility, ensuring all designs met user-centered guidelines and industry standards, which significantly improved user onboarding and retention rates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engaging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converting complex design patterns into intuitive components that enhanced user interaction and increased satisfaction across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production-ready components adhering to modern web standards and robust testing frameworks, while collaborating closely with designers to ensure visual consistency and functional integrity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tools into user workflows, resulting in a seamless interaction experience that empowered employees to perform tasks more efficiently and effectively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design system and visual language, ensuring all product interfaces maintained consistency, scalability, and responsiveness across various screen sizes and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adaptable interfaces, consistently improving user engagement metrics across all platforms with a seamless cross-device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educate teams on new design methodologies and AI tools, boosting collaboration and ultimately enriching the creative process across departments and enhancing final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rigorous accessibility standards, which not only adhered to compliance guidelines but also opened up the products to a broader user base and improved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and user feedback to inform design iterations, demonstrating a genuine understanding and passion for enhancing user satisfaction and engagement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creator economy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pushing boundaries with new design paradigms and refining interfaces that cater to both creators and consumers within the digital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technological advancements, sharing insights with the team to inspire innovative thinking and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product managers and engineers to align on goals and deliverables, ensuring a holistic approach to product development that considers user experience and technical feasibility overtime.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sessions, translating qualitative insights into actionable design improvements that significantly enhanced the usability and accessibility of the products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loop with real users, allowing rapid iterations after each test phase to continuously improve features while effectively managing timelines and project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consistently advocating for user needs while providing guidance on best practices related to design and development throughout each project.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successful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which effectively addressed client requirements, feedback, and pain points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specifications, ensuring all wireframes and prototypes met both technical requirements and the expectations of diverse user groups prior to launching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to optimize performance and maintainability of applications, empowering teams to quickly adapt to changing business needs and user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development cycles, facilitating smoother workflows and adaptable project management which led to quicker turnaround times and higher product quality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extensively,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performance and high reliability in user-facing applications before deployment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best coding practices and collaborative feedback among teams to enhance overall code quality and foster a culture of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web technologies, significantly improving load times and user experience through strategic design enhancements aligning with current industry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Invoked user-centered design principles while working on multiple product lines resulting in intuitive interfaces that boosted customer satisfaction and engagement across all digital assets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conduct thorough testing phases, identifying issues early in development to prevent them from affecting the customer experience after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feedback to drive design changes and feature enhancements, regularly conducting surveys and A/B testing to refine user interface designs that effectively met the needs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shifts and upcoming trends in digital design, adapting strategies to stay ahead of competitors and align outputs with future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marketing stakeholders to analyze user data and insights, translating findings into actionable design improvements that significantly shaped user interactions with Microsoft’s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