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UI/UX Designer with 11 years of experience in software development and a strong focus on creating intuitive and visually appealing digital experiences. Proficient in user-centered design, usability research, and design systems. Experienced in collaborating with cross-functional teams to deliver high-quality solutions that meet business objectives. Adept in utilizing front-end technologies such as HTML, CSS, and JavaScript frameworks to bring designs to life, ensuring compliance with accessibility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JavaScript, React,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Mural, Sketch, InVision, Maze, Zeplin,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 Testing, User Research, Accessibility Audits, A/B Testing, User Persona Development, Stakeholder Interviews, Wireframing,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Trello, JIRA, Project Timeline Management, Deliverable Alignment, Collaboration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Systems, WCAG 2.1 Compliance, ADA Compliance, UX Strategy, Interaction Design, Visual Design, Content Strategy, Information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REST APIs, JSON, Version Control (Git), Node.js, API Integration, Data Visualization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across multiple applications, enhancing brand identity and user interface alignment, while advocating for accessibility in every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user feedback into design process improvements, leading to significantly enhanced user satisfaction and engagement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developers, and stakeholders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setting, utilizing strong communication and teamwork skills to ensure alignment on project objectives and timely delivery of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wireframes, prototypes, and high-fidelity designs, effectively translating complex requirements into user-friendly digital solutions that drive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designers, fostering a culture of knowledge sharing and continuous improvement within the team, while encouraging the adoption of new design trends and technologies to enhance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key areas for optimization in user experience, and successfully implementing changes that reduced bounce rates and increased task completion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design deliverables, advocating for an inclusive design approach that accommodates users with disabilities across all platforms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workshops to develop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shared understanding of user needs and promoting a user-centered design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timelines, balancing strict deadlines with high-quality design outputs, while effectively communicating progress and challenges to all stakeholders involved in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iterative design process, continuously adapting designs based on user feedback and behavioral insights, thus improving engagement and satisfaction rates for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that effectively communicated design concepts to both technical and non-technical stakeholders, facilitating clarity and approval during the development phase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integration between design visuals and code for optimal website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onboarding program for new hires in the design team, emphasizing best practices in user-centered design and facilitating smoother integration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design reviews, providing constructive feedback to peers and aligning with industry best practices to continuously elevate the quality of design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design documentation, ensuring all design decisions and iterations are well-documented for future references, enhancing project continuity and knowledge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execution of visual designs and seamless user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framework to iterate on design mockups and UI flows, ensuring delivery of functional prototypes that align with both user expectations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usability testing sessions, gathering valuable insights to inform ongoing design improvements, thus directly impacting the efficiency and satisfaction levels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wireframes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stakeholder approval as a critical step in project development, increasing clarity and alignment amongst various teams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evolution of product design language, leading discussions on best practices for implementing a cohesive and responsive design system for all digital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cross-functional teams to define and refine user journeys, integrating feedback from product managers and dev teams to streamline design processes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importance of accessibility in design, leading initiatives to audit existing features for compliance with industry standards such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inclusive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team members by sharing expertise in UX methodologies, fostering a collaborative team environment that encourages innovation and excellence in design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analytics and user feedback to identify pain points within existing designs, proposing actionable solutions that enhanced usability and overall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design guidelines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adhered to the established patterns and best practices for consistency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with marketing and sales teams, contributing design insights that informed go-to-market strategies and enhanced brand messaging.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design files effectively, fostering an organized environment that supports collaborative work across teams and provides backtracking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