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Proficient in data analysis and visualization, with strong expertise in Python, SQL, and Tableau. Adept at collaborating with cross-functional teams to enhance user safety and experience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Amplitude, Pandas, NumPy, Matplotlib, Seaborn,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Google Cloud, Docker, Kubernetes, GitHub,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Express, React,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Firebase, Cassandra,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analytics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platform </w:t>
      </w:r>
      <w:r w:rsidRPr="00745DD3">
        <w:rPr>
          <w:rFonts w:ascii="Roboto Light" w:eastAsia="Roboto Light" w:hAnsi="Roboto Light" w:cs="Roboto Light"/>
          <w:b/>
          <w:bCs/>
          <w:color w:val="404040" w:themeColor="text1" w:themeTint="BF"/>
          <w:sz w:val="20"/>
          <w:szCs w:val="20"/>
        </w:rPr>
        <w:t xml:space="preserve">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identifying safety trends and developing actionable insights to support the </w:t>
      </w:r>
      <w:r w:rsidRPr="00745DD3">
        <w:rPr>
          <w:rFonts w:ascii="Roboto Light" w:eastAsia="Roboto Light" w:hAnsi="Roboto Light" w:cs="Roboto Light"/>
          <w:b/>
          <w:bCs/>
          <w:color w:val="404040" w:themeColor="text1" w:themeTint="BF"/>
          <w:sz w:val="20"/>
          <w:szCs w:val="20"/>
        </w:rPr>
        <w:t xml:space="preserve">Trust and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engineering, and operations, to analyze safety-related data, thus ensuring the integrity of community guidelines and adherence to </w:t>
      </w:r>
      <w:r w:rsidRPr="00745DD3">
        <w:rPr>
          <w:rFonts w:ascii="Roboto Light" w:eastAsia="Roboto Light" w:hAnsi="Roboto Light" w:cs="Roboto Light"/>
          <w:b/>
          <w:bCs/>
          <w:color w:val="404040" w:themeColor="text1" w:themeTint="BF"/>
          <w:sz w:val="20"/>
          <w:szCs w:val="20"/>
        </w:rPr>
        <w:t xml:space="preserve">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exploratory data analysis, leveraging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enabling decision-making focused on user safety enhancements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collection strategies, improving the efficiency of reporting workflows and enhancing the quality of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maintained within the organization to drive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sensitive content for analysis, using critical thinking and problem-solving skills to provide recommendations that influenced policy enforcement and improved overall platform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as part of a team, sharing insights through clear communication while adapting to rapidly changing project requirements, demonstrating seamless collaboration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data reporting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providing stakeholders with timely access to key safety metrics and trends relevant to user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investigations of flagged content, collaborating closely with the Safety Ops team to analyze data trends impacting platform </w:t>
      </w:r>
      <w:r w:rsidRPr="00745DD3">
        <w:rPr>
          <w:rFonts w:ascii="Roboto Light" w:eastAsia="Roboto Light" w:hAnsi="Roboto Light" w:cs="Roboto Light"/>
          <w:b/>
          <w:bCs/>
          <w:color w:val="404040" w:themeColor="text1" w:themeTint="BF"/>
          <w:sz w:val="20"/>
          <w:szCs w:val="20"/>
        </w:rPr>
        <w:t xml:space="preserve">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improvement initiatives by developing pipelines for data processing, ensuring that data cleanliness and integrity were maintained throughout analyses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related to enforcement efficiency, leveraging analytical skills to identify areas for potential enhancements and suggesting process improvements for better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behavioral analytics to draw insights relevant to user interactions and safety-related incidents, directly contributing to the platform’s policy formulation and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dashboards that visualize safety metrics and trends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an intuitive understanding of data that supports strategic decision-making in user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interns and new team members in best practices for data analysis and problem-solving techniques relevant to </w:t>
      </w:r>
      <w:r w:rsidRPr="00745DD3">
        <w:rPr>
          <w:rFonts w:ascii="Roboto Light" w:eastAsia="Roboto Light" w:hAnsi="Roboto Light" w:cs="Roboto Light"/>
          <w:b/>
          <w:bCs/>
          <w:color w:val="404040" w:themeColor="text1" w:themeTint="BF"/>
          <w:sz w:val="20"/>
          <w:szCs w:val="20"/>
        </w:rPr>
        <w:t xml:space="preserve">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cross-organizational meetings to present findings and recommendations based on in-depth analyses, fostering a culture focused on data-driven safety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procedures and workflows related to safety data analytics, enhancing the knowledge base available for current and future team members involved in similar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for both web and mobile platforms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effectively respond to evolving user needs and technological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users while aligning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portability of the applications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develop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while integrating data visualization components to present information clearly to the user.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 services following RESTful principles to facilitate communication between front-end applications and server-side resources effectively, enhancing overall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meet the required quality standards and function optimally in various scenarios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personal and community knowledge while utilizing skills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collaborative efforts on shared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security best practices within code development, enhancing application integrity and protecting sensitive data in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offering constructive feedback to peers, and fostering an environment focused on continual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responsive web design principles for mobile applications, ensuring that applications function seamlessly across various devices regardless of screen size or resolution, positively impacting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feeds into applications, utilizing WebSockets to enhance the responsiveness of user interactions and provide users with timely information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practical experience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experimenting with predictive models, and integrating algorithm-driven functionalities into the product suite for advanced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