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Technology Consultant with 11 years of experience specializing in technology solutions for Identity Management Systems. Expert in SailPoint IdentityIQ, Identity Security Cloud, and cross-functional collaboration, driving scalable implementations and client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SailPoint IdentityIQ, SailPoint Identity Security Cloud, Okta, MFA, IAM Policies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SailPoint IdentityIQ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analyzing client requirements to craft innovative workflows that enhance identity security and drive business performance across diverse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presenting tailored solutions that integrate with existing systems, ensuring a seamless implementation process, and maintaining high client satisfaction metrics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defining IAM strategies, engaging stakeholders from IT and security teams to align on best practices and system designs that prioritize efficiency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project teams, fostering a culture of continuous improvement and sharing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client expectations effectively, utilizing strong organizational skills to keep initiatives on track, adapting to stakeholder feedback while driving forward solutions with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create user-centric interfaces that enhance functionality and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solutions that meet dynamic client needs, ensuring high performance and reliability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DevOps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boost productivity, and enhance system reliability amidst changing project scopes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scrums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facilitate communication, and ensure the timely delivery of robust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