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and detail-driven Technical Support Engineer with 11 years of comprehensive experience in providing expert support for complex Java-based web applications and SaaS solutions. Proven ability to troubleshoot and resolve critical issues using advanced Linux and command line skills, enhancing customer satisfaction. Capable of engaging with clients to communicate technical concepts clearly and effectively, while leveraging tools such as Zendesk, Docker, and Kubernetes for optimal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 Ajax, jQuery, Node.js,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Docker, Kubernetes, Jenkins,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 Server, Mac OS, Unix, Ubuntu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Debugging &amp; Monitoring Tools:</w:t>
      </w:r>
      <w:r w:rsidRPr="00745DD3">
        <w:rPr>
          <w:rFonts w:ascii="Roboto Light" w:eastAsia="Roboto Light" w:hAnsi="Roboto Light" w:cs="Roboto Light"/>
          <w:color w:val="404040" w:themeColor="text1" w:themeTint="BF"/>
          <w:sz w:val="20"/>
          <w:szCs w:val="20"/>
        </w:rPr>
        <w:t xml:space="preserve"> Visual VM, Datadog, Logstash, IntelliJ IDEA, VirtualBox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 Tools:</w:t>
      </w:r>
      <w:r w:rsidRPr="00745DD3">
        <w:rPr>
          <w:rFonts w:ascii="Roboto Light" w:eastAsia="Roboto Light" w:hAnsi="Roboto Light" w:cs="Roboto Light"/>
          <w:color w:val="404040" w:themeColor="text1" w:themeTint="BF"/>
          <w:sz w:val="20"/>
          <w:szCs w:val="20"/>
        </w:rPr>
        <w:t xml:space="preserve"> Zendesk, Jira, Confluence, Slack,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technical support for </w:t>
      </w:r>
      <w:r w:rsidRPr="00745DD3">
        <w:rPr>
          <w:rFonts w:ascii="Roboto Light" w:eastAsia="Roboto Light" w:hAnsi="Roboto Light" w:cs="Roboto Light"/>
          <w:b/>
          <w:bCs/>
          <w:color w:val="404040" w:themeColor="text1" w:themeTint="BF"/>
          <w:sz w:val="20"/>
          <w:szCs w:val="20"/>
        </w:rPr>
        <w:t xml:space="preserve">Java-based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customer satisfaction through effective troubleshooting and resolution of complex technical issues encountered in both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self-hosted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multi-functional teams to conduct installations, upgrades, and migrations of </w:t>
      </w:r>
      <w:r w:rsidRPr="00745DD3">
        <w:rPr>
          <w:rFonts w:ascii="Roboto Light" w:eastAsia="Roboto Light" w:hAnsi="Roboto Light" w:cs="Roboto Light"/>
          <w:b/>
          <w:bCs/>
          <w:color w:val="404040" w:themeColor="text1" w:themeTint="BF"/>
          <w:sz w:val="20"/>
          <w:szCs w:val="20"/>
        </w:rPr>
        <w:t xml:space="preserve">self-hosted Jama 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no disruption in client operations during transition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 command 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parse log files and configure system settings, effectively troubleshooting application issues and implementing performance enhancements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on-call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weekend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demonstrating commitment to customer needs while maintaining service excellence during peak demand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and customer-facing documentation, including knowledge base articles to enhance the support team's knowledge base, fostering self-service capabilities among customer support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customers to identify and reproduce defects, enabling accurate logging of issues and prompt resolution through analytical troubleshooting techniques involving support bundles and tickets.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logs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pinpoint application errors, enhancing fault resolution processes and creating a robust customer support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support engineers on troubleshooting methodologies and the effective use of support tools, promoting a culture of learning and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sessions on Jama's evolving features, maintaining currency in product knowledge and ensuring timely updates were provided to customers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escalate critical support issues, facilitating the rapid delivery of software fixes and enhancements for improved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customer-first approach through effective communication, adapting delivery methods based on client comfort levels with technology, resulting in greater resolution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support ticket escalations, leveraging tools such as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workflows efficiently, while aiming for quick resolution times and high customer feedback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troubleshooting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when addressing issues related to application containerization, contributing to smoother deployment processes and better application stability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complex configurations of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proxies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workarounds and solutions for customers facing network-related challenges while maintaining security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streamlining support processes and enhancing team performance through continuous improvement practices, resulting in measurable benefits to customer satisfaction and service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enterprise-level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and efficient backend systems, contributing to the overall success and usability of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attending daily scrum meetings, planning sessions, and retrospectives to ensure project timelines were met through effective collaboration with all stakeholders involved in the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dynamic interaction between the client-side and servers, ensuring smooth data transfer and high performance across various applications and services utilized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reporting purposes, collaborating with database administrators to optimize data retrieval processes and enhance the performance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multiple user interface components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engaging and user-friendly experience for consumers interacting with the applications on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nurturing a culture of excellence and continuous learning, fostering collective growth among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effective collaboration among team members by maintaining a clean and structured codebase conducive to developing high-quality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ensure high-quality deliverables through rigorous testing methodologies, while assisting in identifying areas for performance improvements and bug fixes in the software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other cross-functional teams to gather requirements and translate them into feasible technical designs, ensuring clarity and understanding among all parties involved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to ensure the reliability and stability of features prior to deployment in production, promoting a testing culture that prioritizes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around architectural decisions with senior engineers, gaining insights into critical design considerations which impacted performance, scalability, and maintainability of applications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ongoing project updates and demos to stakeholders, maintaining transparency regarding progress while leveraging feedback to refine features and drive product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