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Technical Support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Technical Support Engineer with 11 years of software development experience specializing in application security, SaaS products, and DevOps platforms. Proficient in troubleshooting complex technical challenges and customer service management, with a strong foundation in cloud technologies and scripting languages. Seeking to leverage extensive knowledge of GitHub, Docker, and AWS to enhance customer adoption and success in a remote-first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Bash, PowerShell, JavaScript, TypeScript,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Integration/Deployment:</w:t>
      </w:r>
      <w:r w:rsidRPr="00745DD3">
        <w:rPr>
          <w:rFonts w:ascii="Roboto Light" w:eastAsia="Roboto Light" w:hAnsi="Roboto Light" w:cs="Roboto Light"/>
          <w:color w:val="404040" w:themeColor="text1" w:themeTint="BF"/>
          <w:sz w:val="20"/>
          <w:szCs w:val="20"/>
        </w:rPr>
        <w:t xml:space="preserve"> Jenkins, GitHub Actions, GitLab CI, Azure DevOps, CircleCI,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Heroku, DigitalOcean,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SCM:</w:t>
      </w:r>
      <w:r w:rsidRPr="00745DD3">
        <w:rPr>
          <w:rFonts w:ascii="Roboto Light" w:eastAsia="Roboto Light" w:hAnsi="Roboto Light" w:cs="Roboto Light"/>
          <w:color w:val="404040" w:themeColor="text1" w:themeTint="BF"/>
          <w:sz w:val="20"/>
          <w:szCs w:val="20"/>
        </w:rPr>
        <w:t xml:space="preserve"> GitHub, GitLab, Bitbucket, Subversion, Mercurial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&amp; Orchestration:</w:t>
      </w:r>
      <w:r w:rsidRPr="00745DD3">
        <w:rPr>
          <w:rFonts w:ascii="Roboto Light" w:eastAsia="Roboto Light" w:hAnsi="Roboto Light" w:cs="Roboto Light"/>
          <w:color w:val="404040" w:themeColor="text1" w:themeTint="BF"/>
          <w:sz w:val="20"/>
          <w:szCs w:val="20"/>
        </w:rPr>
        <w:t xml:space="preserve"> Docker, Kubernetes, OpenShift, Helm,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Technical Support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t>
      </w:r>
      <w:r w:rsidRPr="00745DD3">
        <w:rPr>
          <w:rFonts w:ascii="Roboto Light" w:eastAsia="Roboto Light" w:hAnsi="Roboto Light" w:cs="Roboto Light"/>
          <w:b/>
          <w:bCs/>
          <w:color w:val="404040" w:themeColor="text1" w:themeTint="BF"/>
          <w:sz w:val="20"/>
          <w:szCs w:val="20"/>
        </w:rPr>
        <w:t xml:space="preserve">troubleshooting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procedures for diagnosing </w:t>
      </w:r>
      <w:r w:rsidRPr="00745DD3">
        <w:rPr>
          <w:rFonts w:ascii="Roboto Light" w:eastAsia="Roboto Light" w:hAnsi="Roboto Light" w:cs="Roboto Light"/>
          <w:b/>
          <w:bCs/>
          <w:color w:val="404040" w:themeColor="text1" w:themeTint="BF"/>
          <w:sz w:val="20"/>
          <w:szCs w:val="20"/>
        </w:rPr>
        <w:t xml:space="preserve">complex technical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to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response times and customer satisfaction in a </w:t>
      </w:r>
      <w:r w:rsidRPr="00745DD3">
        <w:rPr>
          <w:rFonts w:ascii="Roboto Light" w:eastAsia="Roboto Light" w:hAnsi="Roboto Light" w:cs="Roboto Light"/>
          <w:b/>
          <w:bCs/>
          <w:color w:val="404040" w:themeColor="text1" w:themeTint="BF"/>
          <w:sz w:val="20"/>
          <w:szCs w:val="20"/>
        </w:rPr>
        <w:t xml:space="preserve">remote-first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during my tenure at ivision.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contact for enterprise customers, expertly handling their </w:t>
      </w:r>
      <w:r w:rsidRPr="00745DD3">
        <w:rPr>
          <w:rFonts w:ascii="Roboto Light" w:eastAsia="Roboto Light" w:hAnsi="Roboto Light" w:cs="Roboto Light"/>
          <w:b/>
          <w:bCs/>
          <w:color w:val="404040" w:themeColor="text1" w:themeTint="BF"/>
          <w:sz w:val="20"/>
          <w:szCs w:val="20"/>
        </w:rPr>
        <w:t xml:space="preserve">technical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from initial report through resolution, ensuring a seamless </w:t>
      </w:r>
      <w:r w:rsidRPr="00745DD3">
        <w:rPr>
          <w:rFonts w:ascii="Roboto Light" w:eastAsia="Roboto Light" w:hAnsi="Roboto Light" w:cs="Roboto Light"/>
          <w:b/>
          <w:bCs/>
          <w:color w:val="404040" w:themeColor="text1" w:themeTint="BF"/>
          <w:sz w:val="20"/>
          <w:szCs w:val="20"/>
        </w:rPr>
        <w:t xml:space="preserve">adoption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our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and enhancing their overall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R&amp;D and product teams to collaborate on solving challenging </w:t>
      </w:r>
      <w:r w:rsidRPr="00745DD3">
        <w:rPr>
          <w:rFonts w:ascii="Roboto Light" w:eastAsia="Roboto Light" w:hAnsi="Roboto Light" w:cs="Roboto Light"/>
          <w:b/>
          <w:bCs/>
          <w:color w:val="404040" w:themeColor="text1" w:themeTint="BF"/>
          <w:sz w:val="20"/>
          <w:szCs w:val="20"/>
        </w:rPr>
        <w:t xml:space="preserve">product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system downtime and bolstering customer trust through effective communication and support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investigations into issues across multiple </w:t>
      </w:r>
      <w:r w:rsidRPr="00745DD3">
        <w:rPr>
          <w:rFonts w:ascii="Roboto Light" w:eastAsia="Roboto Light" w:hAnsi="Roboto Light" w:cs="Roboto Light"/>
          <w:b/>
          <w:bCs/>
          <w:color w:val="404040" w:themeColor="text1" w:themeTint="BF"/>
          <w:sz w:val="20"/>
          <w:szCs w:val="20"/>
        </w:rPr>
        <w:t xml:space="preserve">source control management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quicker resolutions regarding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Bitbucket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integrations, which in turn improved customer relations long-term.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diagnose system discrepancies, systematically documenting findings and presenting them to both stakeholders and customers to maintain transparency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maintained informative </w:t>
      </w:r>
      <w:r w:rsidRPr="00745DD3">
        <w:rPr>
          <w:rFonts w:ascii="Roboto Light" w:eastAsia="Roboto Light" w:hAnsi="Roboto Light" w:cs="Roboto Light"/>
          <w:b/>
          <w:bCs/>
          <w:color w:val="404040" w:themeColor="text1" w:themeTint="BF"/>
          <w:sz w:val="20"/>
          <w:szCs w:val="20"/>
        </w:rPr>
        <w:t xml:space="preserve">runbooks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documentation that served as valuable resources for customers, enhancing their understanding of our products and supporting them in challenging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internal knowledge-sharing sessions focused on improving team capabilities in dealing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w:t>
      </w:r>
      <w:r w:rsidRPr="00745DD3">
        <w:rPr>
          <w:rFonts w:ascii="Roboto Light" w:eastAsia="Roboto Light" w:hAnsi="Roboto Light" w:cs="Roboto Light"/>
          <w:b/>
          <w:bCs/>
          <w:color w:val="404040" w:themeColor="text1" w:themeTint="BF"/>
          <w:sz w:val="20"/>
          <w:szCs w:val="20"/>
        </w:rPr>
        <w:t xml:space="preserve">application 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fostering a culture of continuous learning and collaboration amongst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diagnostic capabilities and streamline repetitive tasks, leading to improved efficiency in </w:t>
      </w:r>
      <w:r w:rsidRPr="00745DD3">
        <w:rPr>
          <w:rFonts w:ascii="Roboto Light" w:eastAsia="Roboto Light" w:hAnsi="Roboto Light" w:cs="Roboto Light"/>
          <w:b/>
          <w:bCs/>
          <w:color w:val="404040" w:themeColor="text1" w:themeTint="BF"/>
          <w:sz w:val="20"/>
          <w:szCs w:val="20"/>
        </w:rPr>
        <w:t xml:space="preserve">technical support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operations and higher customer satisfaction rankings.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advocated for customer needs in internal meetings, influencing the development of product priorities and enhancements by clearly articulating customer pain points and potential solutions that align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proactive approach in customer interactions, implementing feedback mechanisms that allowed for real-time adjustments to support processes and facilitated stronger relationships with enterprise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across time zones with global teams, ensuring effective communication channels were established to manage </w:t>
      </w:r>
      <w:r w:rsidRPr="00745DD3">
        <w:rPr>
          <w:rFonts w:ascii="Roboto Light" w:eastAsia="Roboto Light" w:hAnsi="Roboto Light" w:cs="Roboto Light"/>
          <w:b/>
          <w:bCs/>
          <w:color w:val="404040" w:themeColor="text1" w:themeTint="BF"/>
          <w:sz w:val="20"/>
          <w:szCs w:val="20"/>
        </w:rPr>
        <w:t xml:space="preserve">high-impact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swift resolutions that benefited both the company and the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implementation of customer feedback into future </w:t>
      </w:r>
      <w:r w:rsidRPr="00745DD3">
        <w:rPr>
          <w:rFonts w:ascii="Roboto Light" w:eastAsia="Roboto Light" w:hAnsi="Roboto Light" w:cs="Roboto Light"/>
          <w:b/>
          <w:bCs/>
          <w:color w:val="404040" w:themeColor="text1" w:themeTint="BF"/>
          <w:sz w:val="20"/>
          <w:szCs w:val="20"/>
        </w:rPr>
        <w:t xml:space="preserve">functionality releases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product offerings and ensuring they align closely with user needs and market trends within the </w:t>
      </w:r>
      <w:r w:rsidRPr="00745DD3">
        <w:rPr>
          <w:rFonts w:ascii="Roboto Light" w:eastAsia="Roboto Light" w:hAnsi="Roboto Light" w:cs="Roboto Light"/>
          <w:b/>
          <w:bCs/>
          <w:color w:val="404040" w:themeColor="text1" w:themeTint="BF"/>
          <w:sz w:val="20"/>
          <w:szCs w:val="20"/>
        </w:rPr>
        <w:t xml:space="preserve">app-sec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challenges related to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resolving issues that impeded development processes and ensuring continuous deployment cycles were maintained without delays.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strong relationships with customers through effective management of </w:t>
      </w:r>
      <w:r w:rsidRPr="00745DD3">
        <w:rPr>
          <w:rFonts w:ascii="Roboto Light" w:eastAsia="Roboto Light" w:hAnsi="Roboto Light" w:cs="Roboto Light"/>
          <w:b/>
          <w:bCs/>
          <w:color w:val="404040" w:themeColor="text1" w:themeTint="BF"/>
          <w:sz w:val="20"/>
          <w:szCs w:val="20"/>
        </w:rPr>
        <w:t xml:space="preserve">expectations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trust and ensuring clear communication, which contributed significantly to long-term partnerships between our teams and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customers on effectively utilizing our </w:t>
      </w:r>
      <w:r w:rsidRPr="00745DD3">
        <w:rPr>
          <w:rFonts w:ascii="Roboto Light" w:eastAsia="Roboto Light" w:hAnsi="Roboto Light" w:cs="Roboto Light"/>
          <w:b/>
          <w:bCs/>
          <w:color w:val="404040" w:themeColor="text1" w:themeTint="BF"/>
          <w:sz w:val="20"/>
          <w:szCs w:val="20"/>
        </w:rPr>
        <w:t xml:space="preserve">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addressing common </w:t>
      </w:r>
      <w:r w:rsidRPr="00745DD3">
        <w:rPr>
          <w:rFonts w:ascii="Roboto Light" w:eastAsia="Roboto Light" w:hAnsi="Roboto Light" w:cs="Roboto Light"/>
          <w:b/>
          <w:bCs/>
          <w:color w:val="404040" w:themeColor="text1" w:themeTint="BF"/>
          <w:sz w:val="20"/>
          <w:szCs w:val="20"/>
        </w:rPr>
        <w:t xml:space="preserve">technical issues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deploying secure applications, leading them towards achieving their security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integration projects involving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processes for maximizing efficiency during my tenure at Microsoft, and gaining significant recognition for improving workflows and deployments for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architect solutions for complex application deployments, ensuring scalability and reliability while enhancing overall performance for customers relying on our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of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clusters, documenting issues and creating plans that enabled teams to swiftly resolve conflicts and maintain high availability for critical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scripts in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automating routine tasks, which improved overall system management and reduced man-hours during core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working closely with cross-functional teams to streamline project delivery and ensure accurate feature prioritization within the application's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liaison between customers and engineering departments, translating user requirements into efficient technical solutions, leading to improved product adoption and customer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training sessions for developers focused on mastering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CI/CD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creating a more knowledgeable team capable of tackling emerging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customer expectations effectively during product rollouts and upgrades, demonstrating strong communication skills and fostering positive relationships that benefited both customers and company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collaborated with </w:t>
      </w:r>
      <w:r w:rsidRPr="00745DD3">
        <w:rPr>
          <w:rFonts w:ascii="Roboto Light" w:eastAsia="Roboto Light" w:hAnsi="Roboto Light" w:cs="Roboto Light"/>
          <w:b/>
          <w:bCs/>
          <w:color w:val="404040" w:themeColor="text1" w:themeTint="BF"/>
          <w:sz w:val="20"/>
          <w:szCs w:val="20"/>
        </w:rPr>
        <w:t xml:space="preserve">QA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seamless testing practices and procedures were in place around deployments to mitigate risks and avoid potential issues post-release.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gathered customer feedback to address any </w:t>
      </w:r>
      <w:r w:rsidRPr="00745DD3">
        <w:rPr>
          <w:rFonts w:ascii="Roboto Light" w:eastAsia="Roboto Light" w:hAnsi="Roboto Light" w:cs="Roboto Light"/>
          <w:b/>
          <w:bCs/>
          <w:color w:val="404040" w:themeColor="text1" w:themeTint="BF"/>
          <w:sz w:val="20"/>
          <w:szCs w:val="20"/>
        </w:rPr>
        <w:t xml:space="preserve">technical concerns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meetings and surveys, ensuring their input directly influenced future developments and refinement phases of our offering.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cross-training initiatives, enhancing the technical expertise of team members across diverse platforms, thereby building a resilient support infrastructure that was effective in addressing varied customer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refining company policies and procedures around support tickets and response times, utilizing data-driven approaches to enhance customer experiences and support reliability.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