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Technical Solutions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technical professional with over 11 years of experience in software development, focusing on web and mobile applications. Versatile in Linux systems, containerization tech like Docker, and data analysis. Proven track record in customer engagement, technical support, and project management. Strong problem-solver with expertise in Python, Bash, and scripting technologies. Passionate about leveraging AI solutions to drive customer success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Bash, JavaScript,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OpenShift, Jenkins,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TCP/IP, UDP, HTTP, WS, FTP, DNS,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ELK Stack, Grafana, JMeter, Prometheus, Postman,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PostgreSQL, Redis,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GCP, Azure, IBM Cloud, DigitalOcean,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Technical Solutions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onsite and remote technical assistance for users, ensuring optimal deployment and support of </w:t>
      </w:r>
      <w:r w:rsidRPr="00745DD3">
        <w:rPr>
          <w:rFonts w:ascii="Roboto Light" w:eastAsia="Roboto Light" w:hAnsi="Roboto Light" w:cs="Roboto Light"/>
          <w:b/>
          <w:bCs/>
          <w:color w:val="404040" w:themeColor="text1" w:themeTint="BF"/>
          <w:sz w:val="20"/>
          <w:szCs w:val="20"/>
        </w:rPr>
        <w:t xml:space="preserve">Everseen's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while employing advanced troubleshooting skills to swiftly resolve issues and enhance overall user experience throughout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maintenance and </w:t>
      </w:r>
      <w:r w:rsidRPr="00745DD3">
        <w:rPr>
          <w:rFonts w:ascii="Roboto Light" w:eastAsia="Roboto Light" w:hAnsi="Roboto Light" w:cs="Roboto Light"/>
          <w:b/>
          <w:bCs/>
          <w:color w:val="404040" w:themeColor="text1" w:themeTint="BF"/>
          <w:sz w:val="20"/>
          <w:szCs w:val="20"/>
        </w:rPr>
        <w:t xml:space="preserve">POS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that positively impacted platform performance and reliability by implementing proactive monitoring systems to detect and resolve issues pre-emptively, thus elevating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product performance, establishing processes to regularly monitor and address potential challenges, effectively maintaining platform uptime and ensuring operational efficiencies were consistently achieved in customer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gather feedback and training needs, tailoring system settings and delivering comprehensive technical reports that vastly improved user satisfaction and fostered a stronger relationship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w:t>
      </w:r>
      <w:r w:rsidRPr="00745DD3">
        <w:rPr>
          <w:rFonts w:ascii="Roboto Light" w:eastAsia="Roboto Light" w:hAnsi="Roboto Light" w:cs="Roboto Light"/>
          <w:b/>
          <w:bCs/>
          <w:color w:val="404040" w:themeColor="text1" w:themeTint="BF"/>
          <w:sz w:val="20"/>
          <w:szCs w:val="20"/>
        </w:rPr>
        <w:t xml:space="preserve">software 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R&amp;D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translate complex business needs into technical specifications, harmonizing platform capabilities with corporate requirements and goals for effective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platform deployment by driving project phases from initiation to completion, meticulously collecting and analyzing data on system usage to identify improvement opportunities for stakeholders at every level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technical procedures and </w:t>
      </w:r>
      <w:r w:rsidRPr="00745DD3">
        <w:rPr>
          <w:rFonts w:ascii="Roboto Light" w:eastAsia="Roboto Light" w:hAnsi="Roboto Light" w:cs="Roboto Light"/>
          <w:b/>
          <w:bCs/>
          <w:color w:val="404040" w:themeColor="text1" w:themeTint="BF"/>
          <w:sz w:val="20"/>
          <w:szCs w:val="20"/>
        </w:rPr>
        <w:t xml:space="preserve">user guides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clear knowledge base for both end-users and support staff to maximize the effective use of platform tools and configurations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risks and mitigated issues during program execution by establishing escalation protocols to address unresolved support tickets swiftly, facilitating seamless communication among cross-functional teams for improved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successful product demonstrations to potential clients, leveraging deep technical knowledge of </w:t>
      </w:r>
      <w:r w:rsidRPr="00745DD3">
        <w:rPr>
          <w:rFonts w:ascii="Roboto Light" w:eastAsia="Roboto Light" w:hAnsi="Roboto Light" w:cs="Roboto Light"/>
          <w:b/>
          <w:bCs/>
          <w:color w:val="404040" w:themeColor="text1" w:themeTint="BF"/>
          <w:sz w:val="20"/>
          <w:szCs w:val="20"/>
        </w:rPr>
        <w:t xml:space="preserve">Everseen's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functionality to highlight its unique benefits and drive customer interest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structured project plans and roadmaps that supported client objectives and platform strategy, providing regular updates to senior management to ensure alignment with organizational goals and commitments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platform performance by simulating various operational scenarios, identifying critical adjustments necessary for optimizing system performance under load conditions, thus guaranteeing readiness and resilience for customer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customer onboarding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by formalizing engagement phases, utilizing feedback loops to refine processes and improve overall service delivery in alignment with best practices and client expectations for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escalation point for </w:t>
      </w:r>
      <w:r w:rsidRPr="00745DD3">
        <w:rPr>
          <w:rFonts w:ascii="Roboto Light" w:eastAsia="Roboto Light" w:hAnsi="Roboto Light" w:cs="Roboto Light"/>
          <w:b/>
          <w:bCs/>
          <w:color w:val="404040" w:themeColor="text1" w:themeTint="BF"/>
          <w:sz w:val="20"/>
          <w:szCs w:val="20"/>
        </w:rPr>
        <w:t xml:space="preserve">L2/L3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protocols for addressing complex customer issues effectively while collaborating with relevant teams to find timely resolutions for critical incidents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w:t>
      </w:r>
      <w:r w:rsidRPr="00745DD3">
        <w:rPr>
          <w:rFonts w:ascii="Roboto Light" w:eastAsia="Roboto Light" w:hAnsi="Roboto Light" w:cs="Roboto Light"/>
          <w:b/>
          <w:bCs/>
          <w:color w:val="404040" w:themeColor="text1" w:themeTint="BF"/>
          <w:sz w:val="20"/>
          <w:szCs w:val="20"/>
        </w:rPr>
        <w:t xml:space="preserve">sales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by preparing technical resources and materials that assisted sales teams in presenting strong value propositions and driving platform adoption in new customer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that included system specifications, changes to timelines, and updates to resource allocation, ensuring that all project stakeholders were fully informed and aligned with program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scalable software solutions to optimize business operations, utilizing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robust and efficient code deployment pipelines for continuous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methodologies, collaborating with cross-functional teams to deliver high-quality software solutions within set timelines and fostering an environment of open communication and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applications implementing the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utilizing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application scaling and management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code quality and performed thorough testing using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identification and resolution of bugs prior to deployment for enhanced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knowledge of network protocols and quality assurance processes, resulting in the successful integration of systems with existing infrastructures while adhering to security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legacy applications to modern frameworks, enhancing system performance and user experience through the adoption of new technology stacks and methodologies for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and stakeholders by providing technical insights during product development discussions, contributing valuable perspectives that shaped features aligned with user needs and market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project lifecycles, from concept through implementation, using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Smartsheet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resolve blockers, and ensure that deliverable timelines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service teams to implement secure cloud architecture strategies and managed environments, ensuring compliance with industry standards while maximizing uptime and efficiency across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comprehensive technical documentation for all developed systems, facilitating knowledge transfer and ensuring that future maintenance and upgrades could be executed seamlessly without significant delays.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and retrospectives, promoting a culture of continuous improvement while being accountable for code quality and adhering strictly to coding standards defined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and approaches in software development,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testing frameworks, fostering growth and skill development within the team for long-term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