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extensive experience in developing web and mobile applications. Proven ability to lead teams, provide technical guidance, and execute complex eCommerce solutions utilizing Magento, PHP, and JavaScript. Proficient in facilitating client communications and ensuring effective project management through Agile methodologies. Adaptable and collaborative, with a keen understanding of client requirements and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Magento 1, Magento 2, React, Node.js,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SOAP, GraphQL, OAuth, Webhook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requirements discussions with stakeholders, translating complex business needs into functional specifications while ensuring alignment with </w:t>
      </w:r>
      <w:r w:rsidRPr="00745DD3">
        <w:rPr>
          <w:rFonts w:ascii="Roboto Light" w:eastAsia="Roboto Light" w:hAnsi="Roboto Light" w:cs="Roboto Light"/>
          <w:b/>
          <w:bCs/>
          <w:color w:val="404040" w:themeColor="text1" w:themeTint="BF"/>
          <w:sz w:val="20"/>
          <w:szCs w:val="20"/>
        </w:rPr>
        <w:t xml:space="preserve">Magento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client objectives, driving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 team of developers by providing real-time code reviews and guidance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streamlining the coding process and enhancing team collaboration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risks by identifying potential challenges related to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leveraging my deep understanding of </w:t>
      </w:r>
      <w:r w:rsidRPr="00745DD3">
        <w:rPr>
          <w:rFonts w:ascii="Roboto Light" w:eastAsia="Roboto Light" w:hAnsi="Roboto Light" w:cs="Roboto Light"/>
          <w:b/>
          <w:bCs/>
          <w:color w:val="404040" w:themeColor="text1" w:themeTint="BF"/>
          <w:sz w:val="20"/>
          <w:szCs w:val="20"/>
        </w:rPr>
        <w:t xml:space="preserve">Magento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propose effective solutions that minimize complications.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emerging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their applicability to ongoing projects and providing actionable recommendations to enhance client deliverables and align with budget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solutions to meet customer business requirements, validating approaches with hands-on testing and collaborative discussions with clients to ensure feasibility and effectiveness before full-scale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approaches for customization and system architecture, prioritizing performance optimizations while aligning with client needs and industry trends, facilitating robust and scalable platforms for commercial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internal offshore resources, aligning project goals with the product management team and contributing to sprint planning and execution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coding standards and enforced best practices across the development team, fostering a culture of excellence and continuous improvement through regular feedback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technical thought leader in internal podcasts, sharing insights on </w:t>
      </w:r>
      <w:r w:rsidRPr="00745DD3">
        <w:rPr>
          <w:rFonts w:ascii="Roboto Light" w:eastAsia="Roboto Light" w:hAnsi="Roboto Light" w:cs="Roboto Light"/>
          <w:b/>
          <w:bCs/>
          <w:color w:val="404040" w:themeColor="text1" w:themeTint="BF"/>
          <w:sz w:val="20"/>
          <w:szCs w:val="20"/>
        </w:rPr>
        <w:t xml:space="preserve">Magento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trends to foster knowledge sharing and professional growth within the organization and external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by sharing best practices in coding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supportive environment where knowledge transfer and career development are prioritized for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by analyzing system architecture and identifying bottlenecks, driving enhancements that resulted in improved load speeds and better overall user experience on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team discussions to capture and refine technical requirements, ensuring mutual understanding and clear deliverables that align with both technical feasibility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strategies alongside QA teams, ensuring deliverables are robust and meet both functional and non-functional requirements, strengthening the overall quality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architectural decisions, code implementations, and project workflows to maintain transparency and facilitate knowledge sharing among team members, enhancing project maintenance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current with industry trends and emerging technologies that impact the eCommerce landscape, enabling the application of cutting-edge solutions.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the overall user experience and backend efficiency of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implement responsive designs and improve user interaction across applications, ensuring adherence to business requirements while applying best practices for web standards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employing </w:t>
      </w:r>
      <w:r w:rsidRPr="00745DD3">
        <w:rPr>
          <w:rFonts w:ascii="Roboto Light" w:eastAsia="Roboto Light" w:hAnsi="Roboto Light" w:cs="Roboto Light"/>
          <w:b/>
          <w:bCs/>
          <w:color w:val="404040" w:themeColor="text1" w:themeTint="BF"/>
          <w:sz w:val="20"/>
          <w:szCs w:val="20"/>
        </w:rPr>
        <w:t xml:space="preserve">Agile/Scrum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features incrementally and iteratively, enhancing team flexibility and project deliverability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and application performance through thorough code reviews, refactoring, and the incorporation of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cleaner and more maintainable code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 and reducing the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during project meetings, ensuring clear articulation of technical concepts and updates, while gathering feedback to inform future development direction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API integrations between diverse systems, including payment gateways and CRM platforms, ensuring seamless communications and data flow that enhance the overall functionality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junior developers on architectural best practices and coding standards, fostering skill development and a shared understanding of the software development process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process for web applications, emphasizing the importance of scalability and maintainability, while integrating feedback from stakeholders to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remedied software defects through rigorous testing and debugging processes, applying appropriate techniques to ensure high-quality software delivery to users and adherence to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by implementing protocols for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protecting user data and meeting compliance requirements set forth by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knowledge-share sessions to stay ahead of industry trends, promoting an innovative culture within the team and ensuring the adoption of progressive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