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Technical Control Engineer with 11 years of experience in software development, focused on web and mobile applications. Proven expertise in troubleshooting, programming industrial controls, and enhancing automation processes for improved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 JavaScript, SQL, Ladder Logic,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Control Systems:</w:t>
      </w:r>
      <w:r w:rsidRPr="00745DD3">
        <w:rPr>
          <w:rFonts w:ascii="Roboto Light" w:eastAsia="Roboto Light" w:hAnsi="Roboto Light" w:cs="Roboto Light"/>
          <w:color w:val="404040" w:themeColor="text1" w:themeTint="BF"/>
          <w:sz w:val="20"/>
          <w:szCs w:val="20"/>
        </w:rPr>
        <w:t xml:space="preserve"> PLC Programming, HMI Design, VFD Technology, SCADA Systems, DDC Systems, Industrial IoT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Allen Bradley RSLogix 5000, RSLogix 500, FactoryTalk View, ABB Robotics, Fanuc Robotics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Communication:</w:t>
      </w:r>
      <w:r w:rsidRPr="00745DD3">
        <w:rPr>
          <w:rFonts w:ascii="Roboto Light" w:eastAsia="Roboto Light" w:hAnsi="Roboto Light" w:cs="Roboto Light"/>
          <w:color w:val="404040" w:themeColor="text1" w:themeTint="BF"/>
          <w:sz w:val="20"/>
          <w:szCs w:val="20"/>
        </w:rPr>
        <w:t xml:space="preserve"> Ethernet, Profinet, Profibus, TCP/IP, Wireless Networks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Multimeter, Oscilloscope, Megohmmeter, Troubleshooting Methodologies, Schematic Reading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Support:</w:t>
      </w:r>
      <w:r w:rsidRPr="00745DD3">
        <w:rPr>
          <w:rFonts w:ascii="Roboto Light" w:eastAsia="Roboto Light" w:hAnsi="Roboto Light" w:cs="Roboto Light"/>
          <w:color w:val="404040" w:themeColor="text1" w:themeTint="BF"/>
          <w:sz w:val="20"/>
          <w:szCs w:val="20"/>
        </w:rPr>
        <w:t xml:space="preserve"> Technical Documentation, Remote Support Tools, Cross-Functional Collaboration, End-User Training, Knowledge Base Creation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troubleshooting and problem-solving on </w:t>
      </w:r>
      <w:r w:rsidRPr="00745DD3">
        <w:rPr>
          <w:rFonts w:ascii="Roboto Light" w:eastAsia="Roboto Light" w:hAnsi="Roboto Light" w:cs="Roboto Light"/>
          <w:b/>
          <w:bCs/>
          <w:color w:val="404040" w:themeColor="text1" w:themeTint="BF"/>
          <w:sz w:val="20"/>
          <w:szCs w:val="20"/>
        </w:rPr>
        <w:t xml:space="preserve">electro-mechanical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integrated with the </w:t>
      </w:r>
      <w:r w:rsidRPr="00745DD3">
        <w:rPr>
          <w:rFonts w:ascii="Roboto Light" w:eastAsia="Roboto Light" w:hAnsi="Roboto Light" w:cs="Roboto Light"/>
          <w:b/>
          <w:bCs/>
          <w:color w:val="404040" w:themeColor="text1" w:themeTint="BF"/>
          <w:sz w:val="20"/>
          <w:szCs w:val="20"/>
        </w:rPr>
        <w:t xml:space="preserve">Symbotic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operational efficacy through a systematic approach and adherence to safety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Fielded incoming help requests through </w:t>
      </w:r>
      <w:r w:rsidRPr="00745DD3">
        <w:rPr>
          <w:rFonts w:ascii="Roboto Light" w:eastAsia="Roboto Light" w:hAnsi="Roboto Light" w:cs="Roboto Light"/>
          <w:b/>
          <w:bCs/>
          <w:color w:val="404040" w:themeColor="text1" w:themeTint="BF"/>
          <w:sz w:val="20"/>
          <w:szCs w:val="20"/>
        </w:rPr>
        <w:t xml:space="preserve">telephone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video conferencing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documenting issues and developing </w:t>
      </w:r>
      <w:r w:rsidRPr="00745DD3">
        <w:rPr>
          <w:rFonts w:ascii="Roboto Light" w:eastAsia="Roboto Light" w:hAnsi="Roboto Light" w:cs="Roboto Light"/>
          <w:b/>
          <w:bCs/>
          <w:color w:val="404040" w:themeColor="text1" w:themeTint="BF"/>
          <w:sz w:val="20"/>
          <w:szCs w:val="20"/>
        </w:rPr>
        <w:t xml:space="preserve">knowledge base articles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future troubleshooting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prioritize and resolve </w:t>
      </w:r>
      <w:r w:rsidRPr="00745DD3">
        <w:rPr>
          <w:rFonts w:ascii="Roboto Light" w:eastAsia="Roboto Light" w:hAnsi="Roboto Light" w:cs="Roboto Light"/>
          <w:b/>
          <w:bCs/>
          <w:color w:val="404040" w:themeColor="text1" w:themeTint="BF"/>
          <w:sz w:val="20"/>
          <w:szCs w:val="20"/>
        </w:rPr>
        <w:t xml:space="preserve">site system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seamless operations and minimal downtime for robotic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training materials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plant electricians, improving their skills in troubleshooting controls related to </w:t>
      </w:r>
      <w:r w:rsidRPr="00745DD3">
        <w:rPr>
          <w:rFonts w:ascii="Roboto Light" w:eastAsia="Roboto Light" w:hAnsi="Roboto Light" w:cs="Roboto Light"/>
          <w:b/>
          <w:bCs/>
          <w:color w:val="404040" w:themeColor="text1" w:themeTint="BF"/>
          <w:sz w:val="20"/>
          <w:szCs w:val="20"/>
        </w:rPr>
        <w:t xml:space="preserve">PLC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robotics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w:t>
      </w:r>
      <w:r w:rsidRPr="00745DD3">
        <w:rPr>
          <w:rFonts w:ascii="Roboto Light" w:eastAsia="Roboto Light" w:hAnsi="Roboto Light" w:cs="Roboto Light"/>
          <w:b/>
          <w:bCs/>
          <w:color w:val="404040" w:themeColor="text1" w:themeTint="BF"/>
          <w:sz w:val="20"/>
          <w:szCs w:val="20"/>
        </w:rPr>
        <w:t xml:space="preserve">I/O checks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trend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potential issues proactively, reducing the risk of downtime and enhancing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diagnostic tools, including </w:t>
      </w:r>
      <w:r w:rsidRPr="00745DD3">
        <w:rPr>
          <w:rFonts w:ascii="Roboto Light" w:eastAsia="Roboto Light" w:hAnsi="Roboto Light" w:cs="Roboto Light"/>
          <w:b/>
          <w:bCs/>
          <w:color w:val="404040" w:themeColor="text1" w:themeTint="BF"/>
          <w:sz w:val="20"/>
          <w:szCs w:val="20"/>
        </w:rPr>
        <w:t xml:space="preserve">multimeters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oscilloscopes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rectify issues within the </w:t>
      </w:r>
      <w:r w:rsidRPr="00745DD3">
        <w:rPr>
          <w:rFonts w:ascii="Roboto Light" w:eastAsia="Roboto Light" w:hAnsi="Roboto Light" w:cs="Roboto Light"/>
          <w:b/>
          <w:bCs/>
          <w:color w:val="404040" w:themeColor="text1" w:themeTint="BF"/>
          <w:sz w:val="20"/>
          <w:szCs w:val="20"/>
        </w:rPr>
        <w:t xml:space="preserve">Symbotic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control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backups and system updates as part of routine maintenance, ensuring data integrity and operational readiness of the </w:t>
      </w:r>
      <w:r w:rsidRPr="00745DD3">
        <w:rPr>
          <w:rFonts w:ascii="Roboto Light" w:eastAsia="Roboto Light" w:hAnsi="Roboto Light" w:cs="Roboto Light"/>
          <w:b/>
          <w:bCs/>
          <w:color w:val="404040" w:themeColor="text1" w:themeTint="BF"/>
          <w:sz w:val="20"/>
          <w:szCs w:val="20"/>
        </w:rPr>
        <w:t xml:space="preserve">automation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timely post-resolution follow-up to end-users, ensuring effective communication and high satisfaction rates in technical support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w:t>
      </w:r>
      <w:r w:rsidRPr="00745DD3">
        <w:rPr>
          <w:rFonts w:ascii="Roboto Light" w:eastAsia="Roboto Light" w:hAnsi="Roboto Light" w:cs="Roboto Light"/>
          <w:b/>
          <w:bCs/>
          <w:color w:val="404040" w:themeColor="text1" w:themeTint="BF"/>
          <w:sz w:val="20"/>
          <w:szCs w:val="20"/>
        </w:rPr>
        <w:t xml:space="preserve">help sheets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reference materials tailored to end-user needs, fostering a self-service culture within the </w:t>
      </w: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troubleshooting at client sites, establishing a strong rapport with operators and effectively resolving complex </w:t>
      </w:r>
      <w:r w:rsidRPr="00745DD3">
        <w:rPr>
          <w:rFonts w:ascii="Roboto Light" w:eastAsia="Roboto Light" w:hAnsi="Roboto Light" w:cs="Roboto Light"/>
          <w:b/>
          <w:bCs/>
          <w:color w:val="404040" w:themeColor="text1" w:themeTint="BF"/>
          <w:sz w:val="20"/>
          <w:szCs w:val="20"/>
        </w:rPr>
        <w:t xml:space="preserve">robotics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remote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assist teams in </w:t>
      </w:r>
      <w:r w:rsidRPr="00745DD3">
        <w:rPr>
          <w:rFonts w:ascii="Roboto Light" w:eastAsia="Roboto Light" w:hAnsi="Roboto Light" w:cs="Roboto Light"/>
          <w:b/>
          <w:bCs/>
          <w:color w:val="404040" w:themeColor="text1" w:themeTint="BF"/>
          <w:sz w:val="20"/>
          <w:szCs w:val="20"/>
        </w:rPr>
        <w:t xml:space="preserve">troubleshooting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the need for on-site visits while maintaining high-quality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to identify trends and improve system functions, directly contributing to corporate goals of efficiency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and integration of new </w:t>
      </w:r>
      <w:r w:rsidRPr="00745DD3">
        <w:rPr>
          <w:rFonts w:ascii="Roboto Light" w:eastAsia="Roboto Light" w:hAnsi="Roboto Light" w:cs="Roboto Light"/>
          <w:b/>
          <w:bCs/>
          <w:color w:val="404040" w:themeColor="text1" w:themeTint="BF"/>
          <w:sz w:val="20"/>
          <w:szCs w:val="20"/>
        </w:rPr>
        <w:t xml:space="preserve">robotic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with legacy systems and raising operational metrics subsequently.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open communication with stakeholders throughout troubleshooting processes, ensuring transparency and collaborative problem-solving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audits of </w:t>
      </w:r>
      <w:r w:rsidRPr="00745DD3">
        <w:rPr>
          <w:rFonts w:ascii="Roboto Light" w:eastAsia="Roboto Light" w:hAnsi="Roboto Light" w:cs="Roboto Light"/>
          <w:b/>
          <w:bCs/>
          <w:color w:val="404040" w:themeColor="text1" w:themeTint="BF"/>
          <w:sz w:val="20"/>
          <w:szCs w:val="20"/>
        </w:rPr>
        <w:t xml:space="preserve">plant 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process 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corrective measures in conjunction with engineering teams to uphold high operational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robust software solutions for automated processes, focusing on </w:t>
      </w:r>
      <w:r w:rsidRPr="00745DD3">
        <w:rPr>
          <w:rFonts w:ascii="Roboto Light" w:eastAsia="Roboto Light" w:hAnsi="Roboto Light" w:cs="Roboto Light"/>
          <w:b/>
          <w:bCs/>
          <w:color w:val="404040" w:themeColor="text1" w:themeTint="BF"/>
          <w:sz w:val="20"/>
          <w:szCs w:val="20"/>
        </w:rPr>
        <w:t xml:space="preserve">industrial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stability and performance in </w:t>
      </w:r>
      <w:r w:rsidRPr="00745DD3">
        <w:rPr>
          <w:rFonts w:ascii="Roboto Light" w:eastAsia="Roboto Light" w:hAnsi="Roboto Light" w:cs="Roboto Light"/>
          <w:b/>
          <w:bCs/>
          <w:color w:val="404040" w:themeColor="text1" w:themeTint="BF"/>
          <w:sz w:val="20"/>
          <w:szCs w:val="20"/>
        </w:rPr>
        <w:t xml:space="preserve">manufacturing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minimizing production downtimes.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in </w:t>
      </w:r>
      <w:r w:rsidRPr="00745DD3">
        <w:rPr>
          <w:rFonts w:ascii="Roboto Light" w:eastAsia="Roboto Light" w:hAnsi="Roboto Light" w:cs="Roboto Light"/>
          <w:b/>
          <w:bCs/>
          <w:color w:val="404040" w:themeColor="text1" w:themeTint="BF"/>
          <w:sz w:val="20"/>
          <w:szCs w:val="20"/>
        </w:rPr>
        <w:t xml:space="preserve">HMI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design principles to enhance user experience and facilitate effective monitoring of </w:t>
      </w:r>
      <w:r w:rsidRPr="00745DD3">
        <w:rPr>
          <w:rFonts w:ascii="Roboto Light" w:eastAsia="Roboto Light" w:hAnsi="Roboto Light" w:cs="Roboto Light"/>
          <w:b/>
          <w:bCs/>
          <w:color w:val="404040" w:themeColor="text1" w:themeTint="BF"/>
          <w:sz w:val="20"/>
          <w:szCs w:val="20"/>
        </w:rPr>
        <w:t xml:space="preserve">automated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timely deliverables and responsive adaptations to stakeholder needs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communication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Ethernet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Profinet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to streamline data exchange across various platforms, increasing operational efficiency considerably.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testing procedures for new installations, ensuring all control systems perform optimally under various operational conditions within dynamic warehouse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colleagues to gather </w:t>
      </w:r>
      <w:r w:rsidRPr="00745DD3">
        <w:rPr>
          <w:rFonts w:ascii="Roboto Light" w:eastAsia="Roboto Light" w:hAnsi="Roboto Light" w:cs="Roboto Light"/>
          <w:b/>
          <w:bCs/>
          <w:color w:val="404040" w:themeColor="text1" w:themeTint="BF"/>
          <w:sz w:val="20"/>
          <w:szCs w:val="20"/>
        </w:rPr>
        <w:t xml:space="preserve">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functional specifications based on </w:t>
      </w:r>
      <w:r w:rsidRPr="00745DD3">
        <w:rPr>
          <w:rFonts w:ascii="Roboto Light" w:eastAsia="Roboto Light" w:hAnsi="Roboto Light" w:cs="Roboto Light"/>
          <w:b/>
          <w:bCs/>
          <w:color w:val="404040" w:themeColor="text1" w:themeTint="BF"/>
          <w:sz w:val="20"/>
          <w:szCs w:val="20"/>
        </w:rPr>
        <w:t xml:space="preserve">client needs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w:t>
      </w:r>
      <w:r w:rsidRPr="00745DD3">
        <w:rPr>
          <w:rFonts w:ascii="Roboto Light" w:eastAsia="Roboto Light" w:hAnsi="Roboto Light" w:cs="Roboto Light"/>
          <w:b/>
          <w:bCs/>
          <w:color w:val="404040" w:themeColor="text1" w:themeTint="BF"/>
          <w:sz w:val="20"/>
          <w:szCs w:val="20"/>
        </w:rPr>
        <w:t xml:space="preserve">safety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industry standards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skillfully to create user manuals and training guides for operators, fostering a deeper understanding of control processes among personnel in operational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business processes through systematic mapping in collaboration with stakeholders, improving the effectiveness of </w:t>
      </w:r>
      <w:r w:rsidRPr="00745DD3">
        <w:rPr>
          <w:rFonts w:ascii="Roboto Light" w:eastAsia="Roboto Light" w:hAnsi="Roboto Light" w:cs="Roboto Light"/>
          <w:b/>
          <w:bCs/>
          <w:color w:val="404040" w:themeColor="text1" w:themeTint="BF"/>
          <w:sz w:val="20"/>
          <w:szCs w:val="20"/>
        </w:rPr>
        <w:t xml:space="preserve">automation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deployed in manufacturing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quality assurance practices by identifying and advising on workflow inefficiencies, implementing strategies that led to more effective responses to field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troubleshooting </w:t>
      </w:r>
      <w:r w:rsidRPr="00745DD3">
        <w:rPr>
          <w:rFonts w:ascii="Roboto Light" w:eastAsia="Roboto Light" w:hAnsi="Roboto Light" w:cs="Roboto Light"/>
          <w:b/>
          <w:bCs/>
          <w:color w:val="404040" w:themeColor="text1" w:themeTint="BF"/>
          <w:sz w:val="20"/>
          <w:szCs w:val="20"/>
        </w:rPr>
        <w:t xml:space="preserve">PLC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fostering a collaborative learning environment that promoted skill development and operational proficiency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as a technical expert, sharing insights and recommendations on new technologies and upgrades to existing systems to align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safety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robot operations, ensuring compliance with industry standards and enhancing the safety of team members during maintenance and troubleshooting procedures.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