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Technical Consultant with 11 years of experience in software development, focusing on web and mobile applications. Proven track record in integrating complex systems and resolving technical challenges for diverse clients. Adept at fostering collaboration and delivering high-impact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SQL, JavaScript, HTML/CSS, XML,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Oracle DB, SQL Server, MongoDB, SQLite,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Tools:</w:t>
      </w:r>
      <w:r w:rsidRPr="00745DD3">
        <w:rPr>
          <w:rFonts w:ascii="Roboto Light" w:eastAsia="Roboto Light" w:hAnsi="Roboto Light" w:cs="Roboto Light"/>
          <w:color w:val="404040" w:themeColor="text1" w:themeTint="BF"/>
          <w:sz w:val="20"/>
          <w:szCs w:val="20"/>
        </w:rPr>
        <w:t xml:space="preserve"> Informatica, Talend, Apache Nifi, AWS Glue, Pentaho, iLoad, EIB, DataStage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Ruby on Rails, Spring Boot, .NET,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Confluence, Trello, Slack,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CircleCI,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facilitate effective data transformations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resulting in seamless integration of legacy systems with Workday's comprehensive software solutions. Leveraged exceptional communication skills to engage stakeholders in defining project requirements throughout the implementation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enhance client data quality, ensuring integrity during the transition to new software capabilities while mitigating potential risks associated with data loss or corruption.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client technical environments, identifying challenges and crafting tailored solutions that improved their operational efficiencies and resulted in higher client satisfaction ratings post-implementation.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and </w:t>
      </w:r>
      <w:r w:rsidRPr="00745DD3">
        <w:rPr>
          <w:rFonts w:ascii="Roboto Light" w:eastAsia="Roboto Light" w:hAnsi="Roboto Light" w:cs="Roboto Light"/>
          <w:b/>
          <w:bCs/>
          <w:color w:val="404040" w:themeColor="text1" w:themeTint="BF"/>
          <w:sz w:val="20"/>
          <w:szCs w:val="20"/>
        </w:rPr>
        <w:t xml:space="preserve">whitepapers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articulated the data migration process and best practices, further empowering internal teams and clients to understand the technical framework and methodologies employed.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data reconciliation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ensured accuracy and reliability across various platforms, leading to a smoother transition during the software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full-cycle implementation of </w:t>
      </w:r>
      <w:r w:rsidRPr="00745DD3">
        <w:rPr>
          <w:rFonts w:ascii="Roboto Light" w:eastAsia="Roboto Light" w:hAnsi="Roboto Light" w:cs="Roboto Light"/>
          <w:b/>
          <w:bCs/>
          <w:color w:val="404040" w:themeColor="text1" w:themeTint="BF"/>
          <w:sz w:val="20"/>
          <w:szCs w:val="20"/>
        </w:rPr>
        <w:t xml:space="preserve">data conversion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driving requirements gathering, dataset mapping, and ensuring successful migration and production rollout of client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frameworks to optimize data flow and transform complex datasets from disparate sources, enhancing reporting capabilities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feedback loops during the implementation projects, refining processes to boost efficiency, responsiveness, and alignment with customer expectations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to focus on iterative releases, enabling quick adjustments to changing client requirements while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and workshops for clients on utilizing new systems and tools effectively, fostering a collaborative environment and empowering users to fully maximize their software functionalities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workshops and data discovery sessions that revealed key user needs, ultimately shaping the technical solutions designed to meet diverse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knowledge from technical consultations to inform product development teams about necessary enhancements in Workday's functionalities based on user experiences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processes for tracking and resolving data migration issues, ensuring swift identification and resolution of potential bottlenecks during project implementation phases that could affect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managing client data privacy and security during software implementations, ensuring compliance with relevant legal and industry standards throughout the project's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insight gained from client interactions to influence the direction of future product offerings, ensuring alignment with market demands and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Liquidated technical discrepancies by carefully analyzing performance issues during the development and deployment phases, utilizing data insights gained from testing to inform necessary code adjustments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components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complex applications and system features that supported key business functions and improved overall user experience for cross-platform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 contributing to sprint planning and retrospectives, while collaborating effectively with QA teams to assure high-quality deliverables for custom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implementing stored procedures to enhance application data processing capabilities that supported various business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applications and reports in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non-technical stakeholders in visualizing and analyzing project data, simplifying complex information for effective decision-making and strategy formulation.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version control mechanisms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code management and enabling collaborative development efforts across multiple projects with diverse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in requirements gathering and solution design focusing on user interface needs, ensuring that software developments aligned with their strategic goals while meeting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third-party applications and tools, leveraging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enhance data flow and create more cohesive software ecosystems that satisfied client specifications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that adhered to company and industry standards while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developers, encouraging best practices in coding, documentation, and team collaboration in order to elevate overall project outcomes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technologies in software development, frequently researching and experimenting with new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ahead of industry trends and enhance project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technical concepts into user-facing functionalities, balancing technical feasibility with user experience and ensuring alignment with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