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 Lead Engineer with over 11 years of experience in software development, specializing in data engineering, cloud solutions, and delivering innovative IoT applications. Proven track record in designing scalable data pipelines and fostering team collaboration while utilizing advanced technologies to enhance system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AWS, Azure, Cloud Run,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BigQuery, Dataflow, Pub/Sub, Dataproc, Cloud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Apache Kafka, Django, Flask, React,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GitLab CI,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NoSQL, PostgreSQL, Hadoop, Apache Spark, ETL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w:t>
      </w:r>
      <w:r w:rsidRPr="00745DD3">
        <w:rPr>
          <w:rFonts w:ascii="Roboto Light" w:eastAsia="Roboto Light" w:hAnsi="Roboto Light" w:cs="Roboto Light"/>
          <w:b/>
          <w:bCs/>
          <w:color w:val="404040" w:themeColor="text1" w:themeTint="BF"/>
          <w:sz w:val="20"/>
          <w:szCs w:val="20"/>
        </w:rPr>
        <w:t xml:space="preserve">architectural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performance and optimized resource utilization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GCP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workloads and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ingestion, enhancing data processing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enabling team members to deploy code with reduced errors and improved productivity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regular code reviews and design sessions, fostering an environment of continuous learning and ensuring adherence to quality standards during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data requirements, transforming complex data structures into actionable insights via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both analytical and transactional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secure data storage solutions following industry standards, ensuring data integrity and optimizing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costs for operational efficiency and budget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quality checks that ensured high data accuracy, addressing any inconsistencies to strengthen stakeholder trust in dataset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team with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innovation and adaptation to enhance overall project deliverables and team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productivity by contributing to the establishment and maintenance of </w:t>
      </w: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to support efficient project life cycles and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atmosphere by facilitating knowledge-sharing sessions, resulting in improved inter-team communication and a deeper understanding of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communication channels between technical and non-technical stakeholders, simplifying the understanding of complex technical concepts and project needs to promote alignment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transition to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predictable and reliable deployment processes that significantly reduced downtime and resource mismanagement.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w:t>
      </w:r>
      <w:r w:rsidRPr="00745DD3">
        <w:rPr>
          <w:rFonts w:ascii="Roboto Light" w:eastAsia="Roboto Light" w:hAnsi="Roboto Light" w:cs="Roboto Light"/>
          <w:b/>
          <w:bCs/>
          <w:color w:val="404040" w:themeColor="text1" w:themeTint="BF"/>
          <w:sz w:val="20"/>
          <w:szCs w:val="20"/>
        </w:rPr>
        <w:t xml:space="preserve">data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data governance policies and instilling a culture of accountability and integrity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processes and workflows, ensuring project continuity and resource availability, while serving as a reference for both current and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focused on technological advancements in </w:t>
      </w:r>
      <w:r w:rsidRPr="00745DD3">
        <w:rPr>
          <w:rFonts w:ascii="Roboto Light" w:eastAsia="Roboto Light" w:hAnsi="Roboto Light" w:cs="Roboto Light"/>
          <w:b/>
          <w:bCs/>
          <w:color w:val="404040" w:themeColor="text1" w:themeTint="BF"/>
          <w:sz w:val="20"/>
          <w:szCs w:val="20"/>
        </w:rPr>
        <w:t xml:space="preserve">IoT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team goals with company vision to stay competitive in a rapidly evolving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principles and </w:t>
      </w:r>
      <w:r w:rsidRPr="00745DD3">
        <w:rPr>
          <w:rFonts w:ascii="Roboto Light" w:eastAsia="Roboto Light" w:hAnsi="Roboto Light" w:cs="Roboto Light"/>
          <w:b/>
          <w:bCs/>
          <w:color w:val="404040" w:themeColor="text1" w:themeTint="BF"/>
          <w:sz w:val="20"/>
          <w:szCs w:val="20"/>
        </w:rPr>
        <w:t xml:space="preserve">scalable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solutions that enhanced system functionality and user satisfaction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data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leveraging tools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ensure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extensive relational databases and executed complex queries for data retrieval, ultimately enhancing decision-making capabilities for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of agile methodologies in project management, encouraging the adoption of best practices and processes that increased team efficiency and project delivery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stakeholders to define and prioritize project requirements, ensuring alignment with business objectives and enhancing product quality at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quality assurance and unit testing, empowering them to deliver more reliable and maintainable code with reduced bug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measures into the software development life cycle to ensure compliance with industry standards and protect customer data, reinforcing trust in the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build systems, enhancing team competency in integrating development and operations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cross-team collaboration efforts to build data solutions that integrated with existing applications, ensuring seamless interoperability and minimal downtime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 strategies for software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thorough testing frameworks that improved code reliability and reduced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development of internal tools for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 to insights and analytics for non-technical users by developing user-friendly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relationships with external vendors to facilitate smooth integrations and enhance the software ecosystem, ensuring best practices were met during implementation.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