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software professional with over 11 years of experience in software development, specializing in web and mobile applications. Proficient in Teamcenter, automation, and CAD migration processes, bringing strong analytical and problem-solving skills to complex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Teamcenter, Siemens Teamcenter, CATIA,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Oracle SQL, PostgreSQL, MySQL, MongoDB,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Shell Scripting, Ansible,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&amp; Tools:</w:t>
      </w:r>
      <w:r w:rsidRPr="00745DD3">
        <w:rPr>
          <w:rFonts w:ascii="Roboto Light" w:eastAsia="Roboto Light" w:hAnsi="Roboto Light" w:cs="Roboto Light"/>
          <w:color w:val="404040" w:themeColor="text1" w:themeTint="BF"/>
          <w:sz w:val="20"/>
          <w:szCs w:val="20"/>
        </w:rPr>
        <w:t xml:space="preserve"> Linux RHEL, Git, Jira, Confluence, Visual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automated </w:t>
      </w:r>
      <w:r w:rsidRPr="00745DD3">
        <w:rPr>
          <w:rFonts w:ascii="Roboto Light" w:eastAsia="Roboto Light" w:hAnsi="Roboto Light" w:cs="Roboto Light"/>
          <w:b/>
          <w:bCs/>
          <w:color w:val="404040" w:themeColor="text1" w:themeTint="BF"/>
          <w:sz w:val="20"/>
          <w:szCs w:val="20"/>
        </w:rPr>
        <w:t xml:space="preserve">Teamcenter CAD/TCIC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w:t>
      </w:r>
      <w:r w:rsidRPr="00745DD3">
        <w:rPr>
          <w:rFonts w:ascii="Roboto Light" w:eastAsia="Roboto Light" w:hAnsi="Roboto Light" w:cs="Roboto Light"/>
          <w:b/>
          <w:bCs/>
          <w:color w:val="404040" w:themeColor="text1" w:themeTint="BF"/>
          <w:sz w:val="20"/>
          <w:szCs w:val="20"/>
        </w:rPr>
        <w:t xml:space="preserve">Oracle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to streamline complex workflows and enhance efficiency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and analysis of </w:t>
      </w:r>
      <w:r w:rsidRPr="00745DD3">
        <w:rPr>
          <w:rFonts w:ascii="Roboto Light" w:eastAsia="Roboto Light" w:hAnsi="Roboto Light" w:cs="Roboto Light"/>
          <w:b/>
          <w:bCs/>
          <w:color w:val="404040" w:themeColor="text1" w:themeTint="BF"/>
          <w:sz w:val="20"/>
          <w:szCs w:val="20"/>
        </w:rPr>
        <w:t xml:space="preserve">CAD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CATIA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integrity and reliability of data during migration operations, with a focus on enhancing overall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resource management and active reallocation via </w:t>
      </w:r>
      <w:r w:rsidRPr="00745DD3">
        <w:rPr>
          <w:rFonts w:ascii="Roboto Light" w:eastAsia="Roboto Light" w:hAnsi="Roboto Light" w:cs="Roboto Light"/>
          <w:b/>
          <w:bCs/>
          <w:color w:val="404040" w:themeColor="text1" w:themeTint="BF"/>
          <w:sz w:val="20"/>
          <w:szCs w:val="20"/>
        </w:rPr>
        <w:t xml:space="preserve">Linux 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optimized performance of data migration; implemented effective monitoring techniques for server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Teamcenter server-side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client-side utilities for comprehensive data migration tasks, including item creation, ownership changes, and project structuring, all vital for seamless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administered </w:t>
      </w:r>
      <w:r w:rsidRPr="00745DD3">
        <w:rPr>
          <w:rFonts w:ascii="Roboto Light" w:eastAsia="Roboto Light" w:hAnsi="Roboto Light" w:cs="Roboto Light"/>
          <w:b/>
          <w:bCs/>
          <w:color w:val="404040" w:themeColor="text1" w:themeTint="BF"/>
          <w:sz w:val="20"/>
          <w:szCs w:val="20"/>
        </w:rPr>
        <w:t xml:space="preserve">Teamcenter ACL modification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optimizing organizational data structures and improving accessibility while ensuring compliance with established protocols for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patches and maintenance updates for </w:t>
      </w:r>
      <w:r w:rsidRPr="00745DD3">
        <w:rPr>
          <w:rFonts w:ascii="Roboto Light" w:eastAsia="Roboto Light" w:hAnsi="Roboto Light" w:cs="Roboto Light"/>
          <w:b/>
          <w:bCs/>
          <w:color w:val="404040" w:themeColor="text1" w:themeTint="BF"/>
          <w:sz w:val="20"/>
          <w:szCs w:val="20"/>
        </w:rPr>
        <w:t xml:space="preserve">Teamcenter packages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robustness while coordinating closely with development teams to ensure smooth transitions during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compilation of </w:t>
      </w:r>
      <w:r w:rsidRPr="00745DD3">
        <w:rPr>
          <w:rFonts w:ascii="Roboto Light" w:eastAsia="Roboto Light" w:hAnsi="Roboto Light" w:cs="Roboto Light"/>
          <w:b/>
          <w:bCs/>
          <w:color w:val="404040" w:themeColor="text1" w:themeTint="BF"/>
          <w:sz w:val="20"/>
          <w:szCs w:val="20"/>
        </w:rPr>
        <w:t xml:space="preserve">Linux ITK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metrics for critical functionalities within Teamcenter, contributing to efficient server management and improving system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workflows through the development of robust scripts aimed at </w:t>
      </w:r>
      <w:r w:rsidRPr="00745DD3">
        <w:rPr>
          <w:rFonts w:ascii="Roboto Light" w:eastAsia="Roboto Light" w:hAnsi="Roboto Light" w:cs="Roboto Light"/>
          <w:b/>
          <w:bCs/>
          <w:color w:val="404040" w:themeColor="text1" w:themeTint="BF"/>
          <w:sz w:val="20"/>
          <w:szCs w:val="20"/>
        </w:rPr>
        <w:t xml:space="preserve">automating repetitive tasks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time savings and a more organized project management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issue resolution by establishing a structured reporting method using </w:t>
      </w:r>
      <w:r w:rsidRPr="00745DD3">
        <w:rPr>
          <w:rFonts w:ascii="Roboto Light" w:eastAsia="Roboto Light" w:hAnsi="Roboto Light" w:cs="Roboto Light"/>
          <w:b/>
          <w:bCs/>
          <w:color w:val="404040" w:themeColor="text1" w:themeTint="BF"/>
          <w:sz w:val="20"/>
          <w:szCs w:val="20"/>
        </w:rPr>
        <w:t xml:space="preserve">Siemens issue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and resolve conflicts swiftly, ensuring minimal disruption 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implement best practices in </w:t>
      </w:r>
      <w:r w:rsidRPr="00745DD3">
        <w:rPr>
          <w:rFonts w:ascii="Roboto Light" w:eastAsia="Roboto Light" w:hAnsi="Roboto Light" w:cs="Roboto Light"/>
          <w:b/>
          <w:bCs/>
          <w:color w:val="404040" w:themeColor="text1" w:themeTint="BF"/>
          <w:sz w:val="20"/>
          <w:szCs w:val="20"/>
        </w:rPr>
        <w:t xml:space="preserve">CAD migration 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improvement and resulting in enhanced collaborative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in </w:t>
      </w:r>
      <w:r w:rsidRPr="00745DD3">
        <w:rPr>
          <w:rFonts w:ascii="Roboto Light" w:eastAsia="Roboto Light" w:hAnsi="Roboto Light" w:cs="Roboto Light"/>
          <w:b/>
          <w:bCs/>
          <w:color w:val="404040" w:themeColor="text1" w:themeTint="BF"/>
          <w:sz w:val="20"/>
          <w:szCs w:val="20"/>
        </w:rPr>
        <w:t xml:space="preserve">Teamcenter patching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integrity and to address potential vulnerabilities proactively, contributing to a secure and efficient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systems for active server optimization that utilized email alert functionalities to manage potential downtimes, ensuring project deliverables remained on schedule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knowledge-sharing sessions to instruct fellow engineers on advanced </w:t>
      </w:r>
      <w:r w:rsidRPr="00745DD3">
        <w:rPr>
          <w:rFonts w:ascii="Roboto Light" w:eastAsia="Roboto Light" w:hAnsi="Roboto Light" w:cs="Roboto Light"/>
          <w:b/>
          <w:bCs/>
          <w:color w:val="404040" w:themeColor="text1" w:themeTint="BF"/>
          <w:sz w:val="20"/>
          <w:szCs w:val="20"/>
        </w:rPr>
        <w:t xml:space="preserve">CATIA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raising overall team competency and fostering a collective growth mindset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w:t>
      </w:r>
      <w:r w:rsidRPr="00745DD3">
        <w:rPr>
          <w:rFonts w:ascii="Roboto Light" w:eastAsia="Roboto Light" w:hAnsi="Roboto Light" w:cs="Roboto Light"/>
          <w:b/>
          <w:bCs/>
          <w:color w:val="404040" w:themeColor="text1" w:themeTint="BF"/>
          <w:sz w:val="20"/>
          <w:szCs w:val="20"/>
        </w:rPr>
        <w:t xml:space="preserve">Linux server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integrating HTML/CSS dashboards for better resource visibility, which significantly aided in proactive decision-making regarding resource allocation and task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leadership in project management by documenting procedures and creating training materials for onboarding new staff regarding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capabilities in multi-threaded application development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significantly improved user experience and functionality across diverse web applications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modular web applications focused on scalability and maintainability,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tools, reinforcing my ability to adapt to rapidly changing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cutting-edge methodologies by implementing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software development teams, enhancing team collaboration and project responsiveness towards client needs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dynamic integration of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seamless data exchange between client applications and server environments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complex SQL database operations on relational databases, which strengthened data management and retrieval processes significantly across various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success by mentoring junior developers; provided guidance on best practices in coding, testing, and version control, which enhanced team productivity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potential security vulnerabilities by implementing coding best practices during software development cycles, ensuring that all applications met industry security standards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data-driven decision-making by incorporating analytical tools, allowing teams to better understand user interactions and improving feature development based on these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UX/UI designers to ensure that the implementations of user interfaces adhered to high standards of usability and functionality, contributing to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version control systems, specifically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changes collaboratively, aiming for improved workflow transparency and accountability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and participated in a range of team workshops and hackathons, fostering innovation and teamwork, and resulting in several successful feature implementations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various third-party services to expand application functionality, ensuring alignment with user requirements and application performance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