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Systems Integration Engineer with over 11 years of experience in software development, specializing in hardware and software test integration for automotive technology. Proven expertise in building innovative solutions and enhancing testing processes with a solid foundation in Python, Linux, and front-end frameworks like React. Strong collaborator, adept at working within multidisciplinary teams to drive projects from concept through execution while ensuring high-quality standards and effective troubleshooting. Passionate about redefining transportation solutions and pushing the boundaries of automated vehicle technology.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C, C++, JavaScript, Bash, SQL,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Tkinter, Node.js, Express, Django, Flask, Vue.js,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Automation Tools:</w:t>
      </w:r>
      <w:r w:rsidRPr="00745DD3">
        <w:rPr>
          <w:rFonts w:ascii="Roboto Light" w:eastAsia="Roboto Light" w:hAnsi="Roboto Light" w:cs="Roboto Light"/>
          <w:color w:val="404040" w:themeColor="text1" w:themeTint="BF"/>
          <w:sz w:val="20"/>
          <w:szCs w:val="20"/>
        </w:rPr>
        <w:t xml:space="preserve"> JUnit, Selenium,  pytest, Jenkins, Robot Framework, GitHub Actions, Postman, SoapUI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Protocols:</w:t>
      </w:r>
      <w:r w:rsidRPr="00745DD3">
        <w:rPr>
          <w:rFonts w:ascii="Roboto Light" w:eastAsia="Roboto Light" w:hAnsi="Roboto Light" w:cs="Roboto Light"/>
          <w:color w:val="404040" w:themeColor="text1" w:themeTint="BF"/>
          <w:sz w:val="20"/>
          <w:szCs w:val="20"/>
        </w:rPr>
        <w:t xml:space="preserve"> CAN, LIN, Ethernet, Automotive Ethernet, I2C, SPI, MQTT,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Operating Systems &amp; Environments:</w:t>
      </w:r>
      <w:r w:rsidRPr="00745DD3">
        <w:rPr>
          <w:rFonts w:ascii="Roboto Light" w:eastAsia="Roboto Light" w:hAnsi="Roboto Light" w:cs="Roboto Light"/>
          <w:color w:val="404040" w:themeColor="text1" w:themeTint="BF"/>
          <w:sz w:val="20"/>
          <w:szCs w:val="20"/>
        </w:rPr>
        <w:t xml:space="preserve"> Linux, Ubuntu, Red Hat, Windows, Docker, Kubernetes, Vagrant, Ansible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sophisticated testing solutions for ECUs, integrating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communication protocols such as </w:t>
      </w:r>
      <w:r w:rsidRPr="00745DD3">
        <w:rPr>
          <w:rFonts w:ascii="Roboto Light" w:eastAsia="Roboto Light" w:hAnsi="Roboto Light" w:cs="Roboto Light"/>
          <w:b/>
          <w:bCs/>
          <w:color w:val="404040" w:themeColor="text1" w:themeTint="BF"/>
          <w:sz w:val="20"/>
          <w:szCs w:val="20"/>
        </w:rPr>
        <w:t xml:space="preserve">CAN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LIN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Ethernet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efficiency and accuracy at various testing stages.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scripts for testing hardware and software, utilizing industry-standard tools to streamline the QA process and ensure adherence to specifications in ECU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translating complex specifications into actionable test frameworks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user interface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diagnostic solutions for vehicle systems, leveraging cloud technologies and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to facilitate seamless communications between automotive components and testing software.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troubleshooting sessions to identify and resolve electrical issues in prototype hardware, effectively acting as the liaison between software and hardware engineering teams during testing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intuitive user interfaces for testing dashboards using </w:t>
      </w:r>
      <w:r w:rsidRPr="00745DD3">
        <w:rPr>
          <w:rFonts w:ascii="Roboto Light" w:eastAsia="Roboto Light" w:hAnsi="Roboto Light" w:cs="Roboto Light"/>
          <w:b/>
          <w:bCs/>
          <w:color w:val="404040" w:themeColor="text1" w:themeTint="BF"/>
          <w:sz w:val="20"/>
          <w:szCs w:val="20"/>
        </w:rPr>
        <w:t xml:space="preserve">Tkinter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usability for engineers and operators during manufacturing test procedures.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CI/CD pipelines to automate testing protocols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greatly reducing manual labor and improving deployment speed.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for systems integration protocols, ensuring clear communication among engineering teams and facilitating knowledge sharing for ongoing projects in testing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hardware engineers to refine test specifications, using insights gained during integration to enhance future testing architectures and infrastructure resilience.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validation scripts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aligned with automotive safety standards, ensuring rigorous testing of vehicle features and compliance during government inspections.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front-end development of testing tools,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services and ensuring performance optimization across different environments used in vehicle testing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innovative methodologies for increasing the diagnostic capabilities of software systems in electric vehicles, leveraging experiences with </w:t>
      </w:r>
      <w:r w:rsidRPr="00745DD3">
        <w:rPr>
          <w:rFonts w:ascii="Roboto Light" w:eastAsia="Roboto Light" w:hAnsi="Roboto Light" w:cs="Roboto Light"/>
          <w:b/>
          <w:bCs/>
          <w:color w:val="404040" w:themeColor="text1" w:themeTint="BF"/>
          <w:sz w:val="20"/>
          <w:szCs w:val="20"/>
        </w:rPr>
        <w:t xml:space="preserve">Ethernet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MQTT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training and support materials for team members, mentoring junior engineers in best practices for software integration and the implications of various testing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regular team meetings to discuss project progression and technical challenges, nurturing a collaborative work environment focused on continuous improvement and adaptation.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assessed new technologies and frameworks to recommend improvements in processes and tools that enhance the systems integration workflow in manufacturing.</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responsive design principles to enhance user engagement and accessibility across diverse platforms, from desktop to mobile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to design and implement backend services for applications, utilizing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to improve performance and maintainability while adapting to evolving business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database design and operations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crafting optimized queries and stored procedures that facilitated rapid data retrieval for real-time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software solutions following Agile methodologies, collaborating with product owners to ensure timely delivery and alignment with strategic business goals, resulting in increased stakeholder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unit test coverage for application modules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MSTest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code quality and reliability by promoting early detection of bugs and ensuring smooth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mentorship to junior developers, instilling best practices in software development while fostering a culture of innovation and continuous learning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through profiling and refactoring efforts, significantly improving response times for critical business functionality and user interactions on web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multi-disciplinary workshops aimed at enhancing system integration practices in software testing, facilitating a comprehensive approach to all aspects of project delivery and quality assurance.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full software development lifecycle from initial requirement analysis through deployment, ensuring alignment with client expectations and adherence to internal quality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code integrity and manage collaboration efficiently across multiple development environments, minimizing conflicts and facilitating smooth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services that enabled seamless data access for front-end applications,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server-side logic and enhancing the overall efficiency of data handling in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system architecture discussions, advocating for modern design patterns and technologies that align with current trends in software development, effectively future-proofing applications.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