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results-driven Systems Engineer with 9 years of experience in software development, focusing on web and mobile applications. Skilled in managing production environments to ensure high availability and optimal performance. Proven ability to implement innovative solutions while collaborating effectively with cross-functional teams to achieve shared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Windows Server 2016, Windows Server 2019, Windows Server 2022, Linux, VMware, Hyper-V,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Microsoft Azure, Google Cloud Platform, CI/CD, Terraform, Ansible,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Management:</w:t>
      </w:r>
      <w:r w:rsidRPr="00745DD3">
        <w:rPr>
          <w:rFonts w:ascii="Roboto Light" w:eastAsia="Roboto Light" w:hAnsi="Roboto Light" w:cs="Roboto Light"/>
          <w:color w:val="404040" w:themeColor="text1" w:themeTint="BF"/>
          <w:sz w:val="20"/>
          <w:szCs w:val="20"/>
        </w:rPr>
        <w:t xml:space="preserve"> ELK Stack, Splunk, Sumo Logic, Nagios, Grafana, Prometheus, Zabbix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 Languages:</w:t>
      </w:r>
      <w:r w:rsidRPr="00745DD3">
        <w:rPr>
          <w:rFonts w:ascii="Roboto Light" w:eastAsia="Roboto Light" w:hAnsi="Roboto Light" w:cs="Roboto Light"/>
          <w:color w:val="404040" w:themeColor="text1" w:themeTint="BF"/>
          <w:sz w:val="20"/>
          <w:szCs w:val="20"/>
        </w:rPr>
        <w:t xml:space="preserve"> PowerShell, C#, Python, Batch, Bash,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MySQL, PostgreSQL, MongoDB,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Network Configuration, Active Directory, LDAP, Kerberos, VPN, Firewall, TCP/IP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operated </w:t>
      </w:r>
      <w:r w:rsidRPr="00745DD3">
        <w:rPr>
          <w:rFonts w:ascii="Roboto Light" w:eastAsia="Roboto Light" w:hAnsi="Roboto Light" w:cs="Roboto Light"/>
          <w:b/>
          <w:bCs/>
          <w:color w:val="404040" w:themeColor="text1" w:themeTint="BF"/>
          <w:sz w:val="20"/>
          <w:szCs w:val="20"/>
        </w:rPr>
        <w:t xml:space="preserve">production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availability,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agile deployments across multiple cloud platforms,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on-call responsibilities on a </w:t>
      </w:r>
      <w:r w:rsidRPr="00745DD3">
        <w:rPr>
          <w:rFonts w:ascii="Roboto Light" w:eastAsia="Roboto Light" w:hAnsi="Roboto Light" w:cs="Roboto Light"/>
          <w:b/>
          <w:bCs/>
          <w:color w:val="404040" w:themeColor="text1" w:themeTint="BF"/>
          <w:sz w:val="20"/>
          <w:szCs w:val="20"/>
        </w:rPr>
        <w:t xml:space="preserve">rotating basis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adeptly addressing and resolving production issues while employing </w:t>
      </w:r>
      <w:r w:rsidRPr="00745DD3">
        <w:rPr>
          <w:rFonts w:ascii="Roboto Light" w:eastAsia="Roboto Light" w:hAnsi="Roboto Light" w:cs="Roboto Light"/>
          <w:b/>
          <w:bCs/>
          <w:color w:val="404040" w:themeColor="text1" w:themeTint="BF"/>
          <w:sz w:val="20"/>
          <w:szCs w:val="20"/>
        </w:rPr>
        <w:t xml:space="preserve">log management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downtime and seamless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w:t>
      </w:r>
      <w:r w:rsidRPr="00745DD3">
        <w:rPr>
          <w:rFonts w:ascii="Roboto Light" w:eastAsia="Roboto Light" w:hAnsi="Roboto Light" w:cs="Roboto Light"/>
          <w:b/>
          <w:bCs/>
          <w:color w:val="404040" w:themeColor="text1" w:themeTint="BF"/>
          <w:sz w:val="20"/>
          <w:szCs w:val="20"/>
        </w:rPr>
        <w:t xml:space="preserve">Systems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collaborative problem-solving that enhanced team productivity and individual skill development within the technical team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comprehensive</w:t>
      </w:r>
      <w:r w:rsidRPr="00745DD3">
        <w:rPr>
          <w:rFonts w:ascii="Roboto Light" w:eastAsia="Roboto Light" w:hAnsi="Roboto Light" w:cs="Roboto Light"/>
          <w:b/>
          <w:bCs/>
          <w:color w:val="404040" w:themeColor="text1" w:themeTint="BF"/>
          <w:sz w:val="20"/>
          <w:szCs w:val="20"/>
        </w:rPr>
        <w:t xml:space="preserve">technical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configurations, and process workflows, providing clear guidelines that support the operational efficiency of software development and customer service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Quality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Professional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supporting product enhancements and troubleshoot any issues related to application performance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system analysis and reporting tools for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routine tasks, improving the overall operational efficiency of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network configurations and system installations across various data centers</w:t>
      </w:r>
      <w:r w:rsidRPr="00745DD3">
        <w:rPr>
          <w:rFonts w:ascii="Roboto Light" w:eastAsia="Roboto Light" w:hAnsi="Roboto Light" w:cs="Roboto Light"/>
          <w:b/>
          <w:bCs/>
          <w:color w:val="404040" w:themeColor="text1" w:themeTint="BF"/>
          <w:sz w:val="20"/>
          <w:szCs w:val="20"/>
        </w:rPr>
        <w:t xml:space="preserve">; effectively employed monitoring solutions including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Nagios</w:t>
      </w:r>
      <w:r w:rsidRPr="00745DD3">
        <w:rPr>
          <w:rFonts w:ascii="Roboto Light" w:eastAsia="Roboto Light" w:hAnsi="Roboto Light" w:cs="Roboto Light"/>
          <w:b/>
          <w:bCs/>
          <w:color w:val="404040" w:themeColor="text1" w:themeTint="BF"/>
          <w:sz w:val="20"/>
          <w:szCs w:val="20"/>
        </w:rPr>
        <w:t xml:space="preserve"> and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Grafana</w:t>
      </w:r>
      <w:r w:rsidRPr="00745DD3">
        <w:rPr>
          <w:rFonts w:ascii="Roboto Light" w:eastAsia="Roboto Light" w:hAnsi="Roboto Light" w:cs="Roboto Light"/>
          <w:b/>
          <w:bCs/>
          <w:color w:val="404040" w:themeColor="text1" w:themeTint="BF"/>
          <w:sz w:val="20"/>
          <w:szCs w:val="20"/>
        </w:rPr>
        <w:t xml:space="preserve"> to ensure system integrity and availability.</w:t>
      </w:r>
      <w:r w:rsidRPr="00745DD3">
        <w:rPr>
          <w:rFonts w:ascii="Roboto Light" w:eastAsia="Roboto Light" w:hAnsi="Roboto Light" w:cs="Roboto Light"/>
          <w:color w:val="404040" w:themeColor="text1" w:themeTint="BF"/>
          <w:sz w:val="20"/>
          <w:szCs w:val="20"/>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product deployment planning using </w:t>
      </w:r>
      <w:r w:rsidRPr="00745DD3">
        <w:rPr>
          <w:rFonts w:ascii="Roboto Light" w:eastAsia="Roboto Light" w:hAnsi="Roboto Light" w:cs="Roboto Light"/>
          <w:b/>
          <w:bCs/>
          <w:color w:val="404040" w:themeColor="text1" w:themeTint="BF"/>
          <w:sz w:val="20"/>
          <w:szCs w:val="20"/>
        </w:rPr>
        <w:t xml:space="preserve">CI/CD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coordinated with </w:t>
      </w:r>
      <w:r w:rsidRPr="00745DD3">
        <w:rPr>
          <w:rFonts w:ascii="Roboto Light" w:eastAsia="Roboto Light" w:hAnsi="Roboto Light" w:cs="Roboto Light"/>
          <w:b/>
          <w:bCs/>
          <w:color w:val="404040" w:themeColor="text1" w:themeTint="BF"/>
          <w:sz w:val="20"/>
          <w:szCs w:val="20"/>
        </w:rPr>
        <w:t xml:space="preserve">Development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transition from development to production, employing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upgrades and patch management across </w:t>
      </w:r>
      <w:r w:rsidRPr="00745DD3">
        <w:rPr>
          <w:rFonts w:ascii="Roboto Light" w:eastAsia="Roboto Light" w:hAnsi="Roboto Light" w:cs="Roboto Light"/>
          <w:b/>
          <w:bCs/>
          <w:color w:val="404040" w:themeColor="text1" w:themeTint="BF"/>
          <w:sz w:val="20"/>
          <w:szCs w:val="20"/>
        </w:rPr>
        <w:t xml:space="preserve">Windows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enhancing security and system stability while adhering to compliance standards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accessible documentation of system configurations, processes, and operating procedures to streamline onboarding of new team members and support continuous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production issues by analyzing error logs through </w:t>
      </w:r>
      <w:r w:rsidRPr="00745DD3">
        <w:rPr>
          <w:rFonts w:ascii="Roboto Light" w:eastAsia="Roboto Light" w:hAnsi="Roboto Light" w:cs="Roboto Light"/>
          <w:b/>
          <w:bCs/>
          <w:color w:val="404040" w:themeColor="text1" w:themeTint="BF"/>
          <w:sz w:val="20"/>
          <w:szCs w:val="20"/>
        </w:rPr>
        <w:t xml:space="preserve">ELK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ensuring adherence to service level agreements (SLAs) and minimizing the impact on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actively seeking feedback and implementing best practices, thus improving the team's ability to respond to challenges swiftly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to enhance personal competencies with industry trends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systems engineering, showing commitment to professional growth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preventive maintenance strategies proactively identifying potential system vulnerabilities, contributing to improved uptime and reliability metrics of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towards organizational agile transformation by adopting </w:t>
      </w:r>
      <w:r w:rsidRPr="00745DD3">
        <w:rPr>
          <w:rFonts w:ascii="Roboto Light" w:eastAsia="Roboto Light" w:hAnsi="Roboto Light" w:cs="Roboto Light"/>
          <w:b/>
          <w:bCs/>
          <w:color w:val="404040" w:themeColor="text1" w:themeTint="BF"/>
          <w:sz w:val="20"/>
          <w:szCs w:val="20"/>
        </w:rPr>
        <w:t xml:space="preserve">DevOps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operational practices and enhance team responsiveness to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high-volume environments, focusing on systems administration best practices to ensure reliability and security of production applications under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troubleshooting of </w:t>
      </w:r>
      <w:r w:rsidRPr="00745DD3">
        <w:rPr>
          <w:rFonts w:ascii="Roboto Light" w:eastAsia="Roboto Light" w:hAnsi="Roboto Light" w:cs="Roboto Light"/>
          <w:b/>
          <w:bCs/>
          <w:color w:val="404040" w:themeColor="text1" w:themeTint="BF"/>
          <w:sz w:val="20"/>
          <w:szCs w:val="20"/>
        </w:rPr>
        <w:t xml:space="preserve">network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communication and performance by resolving active directory authentication issues using </w:t>
      </w:r>
      <w:r w:rsidRPr="00745DD3">
        <w:rPr>
          <w:rFonts w:ascii="Roboto Light" w:eastAsia="Roboto Light" w:hAnsi="Roboto Light" w:cs="Roboto Light"/>
          <w:b/>
          <w:bCs/>
          <w:color w:val="404040" w:themeColor="text1" w:themeTint="BF"/>
          <w:sz w:val="20"/>
          <w:szCs w:val="20"/>
        </w:rPr>
        <w:t xml:space="preserve">LDAP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Kerberos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automation processes for large server environments utilizing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configuration management and task automation across </w:t>
      </w:r>
      <w:r w:rsidRPr="00745DD3">
        <w:rPr>
          <w:rFonts w:ascii="Roboto Light" w:eastAsia="Roboto Light" w:hAnsi="Roboto Light" w:cs="Roboto Light"/>
          <w:b/>
          <w:bCs/>
          <w:color w:val="404040" w:themeColor="text1" w:themeTint="BF"/>
          <w:sz w:val="20"/>
          <w:szCs w:val="20"/>
        </w:rPr>
        <w:t xml:space="preserve">Windows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enhance application performance and reliability for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timely delivery and alignment with customer expectations for high-quality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of critical application updates and patches to production systems, maintaining operational integrity while adhering to strict change management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server performance metrics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Zabbix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corrective actions to optimize server health and performance before they impacted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capacity planning initiatives for cloud resources, providing insights that ensured optimal resource allocation and cost management across platforms like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security protocols within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strengthening organizational defenses by implementing multifactor authentication and consistent monitoring logging for sensitive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documentation of </w:t>
      </w:r>
      <w:r w:rsidRPr="00745DD3">
        <w:rPr>
          <w:rFonts w:ascii="Roboto Light" w:eastAsia="Roboto Light" w:hAnsi="Roboto Light" w:cs="Roboto Light"/>
          <w:b/>
          <w:bCs/>
          <w:color w:val="404040" w:themeColor="text1" w:themeTint="BF"/>
          <w:sz w:val="20"/>
          <w:szCs w:val="20"/>
        </w:rPr>
        <w:t xml:space="preserve">automated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simplifying maintenance and reducing errors in production environments through structured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deployment strategies by integrating </w:t>
      </w:r>
      <w:r w:rsidRPr="00745DD3">
        <w:rPr>
          <w:rFonts w:ascii="Roboto Light" w:eastAsia="Roboto Light" w:hAnsi="Roboto Light" w:cs="Roboto Light"/>
          <w:b/>
          <w:bCs/>
          <w:color w:val="404040" w:themeColor="text1" w:themeTint="BF"/>
          <w:sz w:val="20"/>
          <w:szCs w:val="20"/>
        </w:rPr>
        <w:t xml:space="preserve">Continuous Integration/Deployment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workflows using both native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tools, driving efficiency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server management capabilities through remote scripting of routine maintenance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manual effort and error rates linked to conventional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reviews of system security measures, ensuring compliance with industry standards and organizational policies regarding data protection and network security protocols.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