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especially in web and mobile applications. Expertise in monitoring/observability tools, system performance optimization, and collaborative team leadership. Proven ability to enhance operational efficiencies through innovative technology solutions and mentorship.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PowerShell, JavaScript, Java, C#, SQL, HTML/CSS,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SCOM, Grafana, DynaTrace, OpsView, Venafi, Nagios, Prometheus, Zabbix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and Scripting: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Terraform, Puppet, Chef, Git, API Integrations, Continuous Integration (CI), Continuous Deployment (CD)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OpenStack, CloudFormation, CloudWatch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ITIL, SCADA, CMDB, Event Management, Incident Management, Network Monitoring, Virtualization, Storage Solutions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Enterprise Monitoring team in selecting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that enhanced system performance and operational visibility, driving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proactive problem-solving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innovation across IT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observability dashboards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DynaTrace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system telemetry with business KPIs and operational needs to improve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tasks, significantly reducing manual intervention while ensuring compliance with organizational standards in a hybrid IT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on complex IT incidents,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procedures to develop effective solutions that mitigated future system outages and improved overall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monitoring specialists by providing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continuous learning and professional growth within the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network and application support teams to redesign architecture for monitoring solutions, establishing standards that improved transparency and operational excellence across the organization's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consultative support resource for less experienced team members, enhancing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 cooperative and collaborative teamwork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design and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functionality of existing monitoring tools, facilitating seamless communication between diverse systems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for knowledge sharing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that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workflows for handling critical incidents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internal documentation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standard operating procedures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(SOPs), streamlining the process of onboarding new team members and ensuring consistency across monitoring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strategic initiatives to advance the organization's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new technologies that addressed the evolving needs of complex infrastructure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relationships with technology vendors, negotiating support agreements while introducing leading-edge technologies that contributed positively to system observability and operational readiness.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multi-tiered monitoring strategy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SCADA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industry best practices to enhance real-time visibility and control over operational technology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training programs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teams across the organization were equipped to leverage these technologies effectively and align with operational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configuration management processes that ensured consistent deployment and maintenance of monitoring solutions aligned with infrastructure changes, thus supporting organizational agility.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innovative solutions incorporating enterprise-level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of applications while ensuring robust system performance monitoring practices were in 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tools and frameworks to support infrastructure automation improving deployment timelines and service availability while leveraging the potential of cloud environments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streamline processes, contributing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virtualization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storage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organizations to optimize existing resources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implementation of robust CI/CD pipelines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to support agile development practices and speed up deployment cycles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a monitoring framework that 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similar tools and languages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cohesive approach to infrastructure management and timely handling of incident responses.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advanced programming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automated monitoring scripts that provided in-depth analysis of system performance, enhancing the team's operational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systems and technologies for weaknesses through regular performance reviews, leading to enhanced system configurations and improved operational efficiency for applications used internally.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DevOps initiatives using scripting and automation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helped streamline deployment processes and improve application reliability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internal documentation for operational monitoring solutions to guarantee best practices were adhered to, reducing overhead and expediting troubleshooting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infrastructure-related roles, significantly enhancing the team's ability to respond to operational demands and pursue continuous improvement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during project planning phases, delivering clear and precise presentations on system performance impacts while demonstrating the importance of alignment across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defining and improving processes for incident response, integrating insights from discussions on monitoring automation and system performance metrics into actionable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