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Support Engineer with over 11 years of experience in software development, particularly focused on web and mobile applications. Highly skilled in troubleshooting and resolving technical issues, ensuring optimal customer satisfaction and experience. Demonstrated ability to collaborate with engineering teams while possessing a strong foundation in cloud infrastructure and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Terraform, Ansible, CI/CD,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Express.js, Vue.js,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Slack, Confluence, Trello, Zoom,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SQLite, Apache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first responder for incoming support tickets, trained in </w:t>
      </w:r>
      <w:r w:rsidRPr="00745DD3">
        <w:rPr>
          <w:rFonts w:ascii="Roboto Light" w:eastAsia="Roboto Light" w:hAnsi="Roboto Light" w:cs="Roboto Light"/>
          <w:b/>
          <w:bCs/>
          <w:color w:val="404040" w:themeColor="text1" w:themeTint="BF"/>
          <w:sz w:val="20"/>
          <w:szCs w:val="20"/>
        </w:rPr>
        <w:t xml:space="preserve">high-pressure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efficient technical troubleshooting and issue resolution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troubleshot technical problems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major cloud providers, successfully providing detailed and </w:t>
      </w:r>
      <w:r w:rsidRPr="00745DD3">
        <w:rPr>
          <w:rFonts w:ascii="Roboto Light" w:eastAsia="Roboto Light" w:hAnsi="Roboto Light" w:cs="Roboto Light"/>
          <w:b/>
          <w:bCs/>
          <w:color w:val="404040" w:themeColor="text1" w:themeTint="BF"/>
          <w:sz w:val="20"/>
          <w:szCs w:val="20"/>
        </w:rPr>
        <w:t xml:space="preserve">clear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customers while maintaining service-level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Reproduced technical issues in detail while submitting actionable bug reports, leveraging strong coding knowledge to ensure accurate resolutions with engineering, optimizing the </w:t>
      </w:r>
      <w:r w:rsidRPr="00745DD3">
        <w:rPr>
          <w:rFonts w:ascii="Roboto Light" w:eastAsia="Roboto Light" w:hAnsi="Roboto Light" w:cs="Roboto Light"/>
          <w:b/>
          <w:bCs/>
          <w:color w:val="404040" w:themeColor="text1" w:themeTint="BF"/>
          <w:sz w:val="20"/>
          <w:szCs w:val="20"/>
        </w:rPr>
        <w:t xml:space="preserve">debugging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submitted small pull requests for simple fixes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engineering teams efficiently to execute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rapid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cross-functional collaboration with product and engineering teams, fostering a </w:t>
      </w:r>
      <w:r w:rsidRPr="00745DD3">
        <w:rPr>
          <w:rFonts w:ascii="Roboto Light" w:eastAsia="Roboto Light" w:hAnsi="Roboto Light" w:cs="Roboto Light"/>
          <w:b/>
          <w:bCs/>
          <w:color w:val="404040" w:themeColor="text1" w:themeTint="BF"/>
          <w:sz w:val="20"/>
          <w:szCs w:val="20"/>
        </w:rPr>
        <w:t xml:space="preserve">team-oriented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quick resolutions for escalated customer inquiries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support documentation, focusing on </w:t>
      </w:r>
      <w:r w:rsidRPr="00745DD3">
        <w:rPr>
          <w:rFonts w:ascii="Roboto Light" w:eastAsia="Roboto Light" w:hAnsi="Roboto Light" w:cs="Roboto Light"/>
          <w:b/>
          <w:bCs/>
          <w:color w:val="404040" w:themeColor="text1" w:themeTint="BF"/>
          <w:sz w:val="20"/>
          <w:szCs w:val="20"/>
        </w:rPr>
        <w:t xml:space="preserve">updated knowledge 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response opportunities and provided self-service options for customers seeking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support engineers, sharing expertise on </w:t>
      </w:r>
      <w:r w:rsidRPr="00745DD3">
        <w:rPr>
          <w:rFonts w:ascii="Roboto Light" w:eastAsia="Roboto Light" w:hAnsi="Roboto Light" w:cs="Roboto Light"/>
          <w:b/>
          <w:bCs/>
          <w:color w:val="404040" w:themeColor="text1" w:themeTint="BF"/>
          <w:sz w:val="20"/>
          <w:szCs w:val="20"/>
        </w:rPr>
        <w:t xml:space="preserve">support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interaction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assess system performance proactively, developing troubleshooting guides that elevated operational standards and ensured quick response to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engaging in continuous learning around </w:t>
      </w:r>
      <w:r w:rsidRPr="00745DD3">
        <w:rPr>
          <w:rFonts w:ascii="Roboto Light" w:eastAsia="Roboto Light" w:hAnsi="Roboto Light" w:cs="Roboto Light"/>
          <w:b/>
          <w:bCs/>
          <w:color w:val="404040" w:themeColor="text1" w:themeTint="BF"/>
          <w:sz w:val="20"/>
          <w:szCs w:val="20"/>
        </w:rPr>
        <w:t xml:space="preserve">cloud infrastructure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innovations that bolster our customer support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customer feedback into service improvements periodically, showcasing a commitment to upholding </w:t>
      </w:r>
      <w:r w:rsidRPr="00745DD3">
        <w:rPr>
          <w:rFonts w:ascii="Roboto Light" w:eastAsia="Roboto Light" w:hAnsi="Roboto Light" w:cs="Roboto Light"/>
          <w:b/>
          <w:bCs/>
          <w:color w:val="404040" w:themeColor="text1" w:themeTint="BF"/>
          <w:sz w:val="20"/>
          <w:szCs w:val="20"/>
        </w:rPr>
        <w:t xml:space="preserve">customer-centric values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advancing support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efficiently in a fully remote environment, maintaining workflow and </w:t>
      </w:r>
      <w:r w:rsidRPr="00745DD3">
        <w:rPr>
          <w:rFonts w:ascii="Roboto Light" w:eastAsia="Roboto Light" w:hAnsi="Roboto Light" w:cs="Roboto Light"/>
          <w:b/>
          <w:bCs/>
          <w:color w:val="404040" w:themeColor="text1" w:themeTint="BF"/>
          <w:sz w:val="20"/>
          <w:szCs w:val="20"/>
        </w:rPr>
        <w:t xml:space="preserve">productivity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proactive conferencing and messaging systems that facilitated constant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empathy in customer interactions, emphasizing </w:t>
      </w:r>
      <w:r w:rsidRPr="00745DD3">
        <w:rPr>
          <w:rFonts w:ascii="Roboto Light" w:eastAsia="Roboto Light" w:hAnsi="Roboto Light" w:cs="Roboto Light"/>
          <w:b/>
          <w:bCs/>
          <w:color w:val="404040" w:themeColor="text1" w:themeTint="BF"/>
          <w:sz w:val="20"/>
          <w:szCs w:val="20"/>
        </w:rPr>
        <w:t xml:space="preserve">active listening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problem ownership until complete resolution, thus boosting overall customer trust in support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a wide range of support tickets daily, balancing `high-volume requests` with a keen prioritization strategy, demonstrating adept multitasking and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efforts to troubleshoot issues before escalations, ensuring high quality of service and customer deliverables by collaborating closely with developers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automation in the support process, improving workflow processes that saved time and enhanced the overall customer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to resolve complex incidents, leveraging experience with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to provide innovative solutions during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objectives by producing clean, maintainable code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promoted quality output and fast iteration cycles while participating in daily scrums.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utilizing user stories to convey the customer perspective on issues, ensuring our product delivery was aligned with user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release processes, validating software functionality and collaborating directly with developers and QA engineers to identify bugs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solutions used within </w:t>
      </w:r>
      <w:r w:rsidRPr="00745DD3">
        <w:rPr>
          <w:rFonts w:ascii="Roboto Light" w:eastAsia="Roboto Light" w:hAnsi="Roboto Light" w:cs="Roboto Light"/>
          <w:b/>
          <w:bCs/>
          <w:color w:val="404040" w:themeColor="text1" w:themeTint="BF"/>
          <w:sz w:val="20"/>
          <w:szCs w:val="20"/>
        </w:rPr>
        <w:t xml:space="preserve">Azure-based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streamlined workflows that increased team efficiency and knowledge sharing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into workflows to enhance product delivery speed and enhance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architectures that incorporated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scalable solutions aligned with business needs, contributing to productive team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managing automated workflows that streamlined deployment processes and validated code quality through continuous testing tactics.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mentoring junior developers and enhancing their understanding of technological stacks, facilitating a growth-focused environment that advanced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issues across multiple platforms, enhancing systems that relied on cloud-based infrastructures, and ensuring robust functionality integrations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versatility by switching between frontend and backend tasks, maintaining a proficient understanding of complete software life-cycle from design through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of </w:t>
      </w:r>
      <w:r w:rsidRPr="00745DD3">
        <w:rPr>
          <w:rFonts w:ascii="Roboto Light" w:eastAsia="Roboto Light" w:hAnsi="Roboto Light" w:cs="Roboto Light"/>
          <w:b/>
          <w:bCs/>
          <w:color w:val="404040" w:themeColor="text1" w:themeTint="BF"/>
          <w:sz w:val="20"/>
          <w:szCs w:val="20"/>
        </w:rPr>
        <w:t xml:space="preserve">SaaS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sessions to communicate technical findings and support improvements aiding overall business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