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finance professional with over 11 years of experience in financial planning and analysis, specializing in fast-paced startup environments and strategic financial operations. Adept at leveraging advanced financial analysis and reporting skills to support growth and decision-making. Skilled in developing robust financial policies that ensure compliance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FP&amp;A, Budgeting, Forecasting, Variance Analysis, Financial Reporting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Sheets, Excel, Python, SQL, Tableau, Power BI, QuickBooks, NetSuite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Accounting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GAAP, SEC Regulations, Tax Laws, CMA, CFA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and Policies: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 Controls, Financial Policies, Risk Management, Regulatory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and Leadership: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Stakeholder Engagement, Team Collaboration, Training and Development, Presentation Skills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FP&amp;A-related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activities, ensuring accurate budgeting and monthly forecasting processes that allow effective tracking of financial performance against key organizational objectives and helping to drive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quarterly financial reporting cycle, providing comprehensive analysis and insights to senior management, and tailored presentations to the board that facilitate an understanding of the company’s financial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day-to-day financial operations, ensuring timely processing of accounts payable and receivable, while maintaining optimal vendor and client relationships to secure accurate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financial policies and procedures that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regulations, significantly strengthening compliance and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monthly financial meetings with department heads to help them understand budget allocations, spending patterns, and variance analysis to support accountability within their respective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external accountants to ensure accurate and timely month-end closing processes and diligently manage all tax-related matters to avoid compliance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financial guidance during high-stakes pricing discussions and deal negotiations, leveraging deep financial insights to enhance profitability and competitive stance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refined financial models and analysis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complex formulas and financial indicators, improving the accuracy of financial forecasting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an integrated budget tracking tool that streamlined departmental budget management and reporting, enhancing efficiency and transparency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compliance audits to ensure financial practices not only meet regulatory standards but also align with our internal ethical benchmarks and operational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staff to improve understanding of complex financial concepts, empowering them with the necessary skills to navigate financial reports and budgets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IT department to enhance financial systems integration, ensuring seamless data flow between financial and operational platforms, leading to increased data integrity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process improvements within the finance department by leveraging technology and data analytics to reduce manual workload and improve accuracy of reporting, fostering a culture of innovation in finance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investors by delivering detailed financial performance reports, forecasts, and strategic insights that underscore the company’s growth potential and financial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financial decision-making frameworks for evaluation of new projects, assessing risk and return on investment, which led to more informed allocation of resources toward revenue-generating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in cross-functional teams to advance product deployments and support complex solutions for various financial models and business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 variety of frameworks ensuring robust and efficient software applications that meet the changing needs of the finance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modeling techniques to create insightful financial dashboards that informed executive decision-making and streamlined reporting processes with the aid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requirements to develop financial applications that optimize productivity for finance teams, adapting quickly to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using advanced functions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performance enhancement and error reduction in financial tracking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methodologies and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continuous delivery of high-quality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continuous testing in the software development lifecycle to ensure high software quality, enhancing user trust in financial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tutorials for end-users on how to leverage new financial tools and applications effectively, contributing to higher user satisfaction and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integrated APIs and third-party financial tools to enhance software functionality and provide comprehensive solutions for financial teams, leading to better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reporting which improved availability and accuracy of financial data, allowing quicker insights for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identify the key metrics for financial performance analysis which were implemented in reporting features of business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programming best practices and code optimization strategies, fostering a collaborative environment and enhancing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