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professional with over 11 years of experience in software development, specializing in web and mobile applications. Proven ability to deliver technical solutions and drive product adoption, with a strong focus on customer success and satisfaction. Adept in collaborating with cross-functional teams and addressing enterprise-level client challenges using innovative approaches and expertise.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Go, PHP, Java, C#,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Express, Django, Flask,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NoSQL,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Jenkins, Serverless, Cloudflare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 Code, IntelliJ IDEA, JIRA, Postman, Swagger, CI/CD,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primary technical resource for the largest enterprise clients, deploying innovative solutions that maximized the effectiveness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fraud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and services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onboarding of strategic customers, ensuring that all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associated frameworks were seamless and aligned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technical support to enterprise clients, expertly addressing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issues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arose during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FingerprintJS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their existing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Solutions Engineering and Product Management, to gather insights from clients and advocate for enhancements that streamlined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customer health metrics, employing data visualization tools to distill actionable insights that informed project directions and enhanced customer satisfaction levels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tailored technical documentation and support materials that educated enterprise clients on product functionality and best practices, ensuring smooth user adoption and ongoing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investigate client usage patterns and troubleshoot issues effectively, thus enhancing the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identification of trends in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technical decision-makers within customer organizations, elevating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fingerprint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brand visibility while acting as a trusted advisor in the adoption of our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feedback sessions with clients, capturing user-generated insights that shaped product announcements, improvements, and strategic alignment with client needs in fraud detection.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identification of new product features through direct engagement with clients, ensuring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FingerprintJS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remained competitive by anticipating market trends and emerging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serverless functions that integrated seamlessly with existing client architectures to optimize product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security and compliance during client onboarding, addressing industry regulations and aligning our deployment strategies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customer's needs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for enterprise clients, delivering comprehensive training sessions that elevated team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FingerprintJS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and integration methods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strategic support to sales initiatives, translating complex technical concepts into clear value propositions that persuaded clients to expand their partnership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Fingerprint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customer success metrics were consistently communicated to internal stakeholders, providing transparent reporting that informed business decisions and strategic planning for future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deliver innovative software solutions that integrated common tools and libraries, promoting seamless customer engagement and satisfaction across various platform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for thousands of enterprise customers while ensuring performance and reliability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Mastered the deployment and management of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their unique functionality to optimize resource use and deliver industry-leading software solutions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customer requirements and developed tailored software solutions that addressed their business challenges directly, ensuring alignment with their strategic goals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technical discussions, fostering a culture of innovation and collaboration that empowered team members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consistently enhance their software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troubleshooting efforts of API integrations,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debugging processes and improve overall development cycle times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SDLC phases by employing agile methodologies that guaranteed timely delivery of projects while adapting to changes in client requirements and market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software development lifecycles, focusing on continuous integration/delivery principles that enhanced team efficiency and product quality throughout the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translate technical requirements into actionable project plans, ensuring that both technical and non-technical stakeholders remained aligned with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to upskill peers on emerging technologies, techniques, and tools in the software development landscape, strengthening collaboration and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skills to craft queries that informed data-driven decisions, improving product features and understanding client usage behaviors better than ever before.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through the development of dynamic, responsive web applications employing modern frameworks, significantly increasing user satisfaction rates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