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cutting-edge web and mobile applications, specializing in financial software solutions. Skilled in building secure, scalable backend systems with a proven track record in FinTech and web3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Go, Rust, Java, TypeScript, C#,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Oracle,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Terraform,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DeFi: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Web3.js, Ethereum, IPFS, Smart Contracts, Decentralized Finance, Crypto Wallets, Ledger Technology, Chainlink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gRPC, Microservices Architecture, OpenAPI, JWT, SOAP, Kong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frameworks for secure financial orchestration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transaction processing speeds and ensuring compliance with industry standards through meticulous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providing high-quality user experiences while ensuring backend reliability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