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highly performant web and mobile applications. Proven expertise in React, JavaScript, and modern UI frameworks. Committed to creating accessible and user-friendly experiences leveraging agile methodologies and cross-team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JavaScript, TypeScript, HTML5, CSS3, Tailwind, Styled-Components, Web Components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State Management &amp; Testing:</w:t>
      </w:r>
      <w:r w:rsidRPr="00745DD3">
        <w:rPr>
          <w:rFonts w:ascii="Roboto Light" w:eastAsia="Roboto Light" w:hAnsi="Roboto Light" w:cs="Roboto Light"/>
          <w:color w:val="404040" w:themeColor="text1" w:themeTint="BF"/>
          <w:sz w:val="20"/>
          <w:szCs w:val="20"/>
        </w:rPr>
        <w:t xml:space="preserve"> xstate.js, Jest, Playwright, Cypress, Circle CI, Turbo, Webpack, Vite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Interaction:</w:t>
      </w:r>
      <w:r w:rsidRPr="00745DD3">
        <w:rPr>
          <w:rFonts w:ascii="Roboto Light" w:eastAsia="Roboto Light" w:hAnsi="Roboto Light" w:cs="Roboto Light"/>
          <w:color w:val="404040" w:themeColor="text1" w:themeTint="BF"/>
          <w:sz w:val="20"/>
          <w:szCs w:val="20"/>
        </w:rPr>
        <w:t xml:space="preserve"> Elixir, Node.js, AWS, REST APIs, GraphQL, WebSocket, JSON, Axios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GitHub, Slack, Figma, Zoom, Shortcut, Storybook, cursor.com, OpenAI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w:t>
      </w:r>
      <w:r w:rsidRPr="00745DD3">
        <w:rPr>
          <w:rFonts w:ascii="Roboto Light" w:eastAsia="Roboto Light" w:hAnsi="Roboto Light" w:cs="Roboto Light"/>
          <w:color w:val="404040" w:themeColor="text1" w:themeTint="BF"/>
          <w:sz w:val="20"/>
          <w:szCs w:val="20"/>
        </w:rPr>
        <w:t xml:space="preserve"> Continuous Integration, Automated Testing, Agile Development, Microservices, Docker, Kubernetes, Infrastructure as Code, Monitoring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multiple scalable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improving product adoption for numerous clients by creating reusable components and enhancing UI/UX based on direct customer feedback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designers and product managers to architect solutions for new features, ensuring seamless integration of </w:t>
      </w:r>
      <w:r w:rsidRPr="00745DD3">
        <w:rPr>
          <w:rFonts w:ascii="Roboto Light" w:eastAsia="Roboto Light" w:hAnsi="Roboto Light" w:cs="Roboto Light"/>
          <w:b/>
          <w:bCs/>
          <w:color w:val="404040" w:themeColor="text1" w:themeTint="BF"/>
          <w:sz w:val="20"/>
          <w:szCs w:val="20"/>
        </w:rPr>
        <w:t xml:space="preserve">JavaScript SDKs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third-party applications while maintaining high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xstate.js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application state effectively, contributing to a significant reduction in bugs related to state management across various applications by implementing best practices and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an AI-assisted content generation feature, enabling users to enhance their in-app messaging systems dynamically, tailored specifically to user behaviors and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infrastructure teams to implement CI/CD pipelines using </w:t>
      </w:r>
      <w:r w:rsidRPr="00745DD3">
        <w:rPr>
          <w:rFonts w:ascii="Roboto Light" w:eastAsia="Roboto Light" w:hAnsi="Roboto Light" w:cs="Roboto Light"/>
          <w:b/>
          <w:bCs/>
          <w:color w:val="404040" w:themeColor="text1" w:themeTint="BF"/>
          <w:sz w:val="20"/>
          <w:szCs w:val="20"/>
        </w:rPr>
        <w:t xml:space="preserve">Circle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faster, more reliable deployments and an increase in the team’s overall productivity during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guiding them on modular design and coding standards which improved their development speed and code quality over multiple sprints.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testing frameworks within our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establishing a foundation for unit and integration tests that support hundreds of test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architecture sessions to ensure alignment amidst five cross-functional teams, promoting unified coding standards and the sharing of knowledge across different disciplines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Revamped the in-app experience designer, implementing a robust image library browser with in-context editing capabilities, facilitating richer user-generated content within the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transition to </w:t>
      </w:r>
      <w:r w:rsidRPr="00745DD3">
        <w:rPr>
          <w:rFonts w:ascii="Roboto Light" w:eastAsia="Roboto Light" w:hAnsi="Roboto Light" w:cs="Roboto Light"/>
          <w:b/>
          <w:bCs/>
          <w:color w:val="404040" w:themeColor="text1" w:themeTint="BF"/>
          <w:sz w:val="20"/>
          <w:szCs w:val="20"/>
        </w:rPr>
        <w:t xml:space="preserve">Vite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faster build processes while collaborating via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a well-structured codebase through regular pull requests and team code review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design of a scalable API service layer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which streamlined backend interactions and provided developers with rapid access to key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analytics by implementing a tracking system within messaging features utilizing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provided valuable data for feature adjustments and future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best-practices documentation site within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component-driven development, fostering a culture of shared knowledge and supporting the rapid onboarding of new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numerous internal hackathons to foster innovation, successfully building prototypes that integrate </w:t>
      </w:r>
      <w:r w:rsidRPr="00745DD3">
        <w:rPr>
          <w:rFonts w:ascii="Roboto Light" w:eastAsia="Roboto Light" w:hAnsi="Roboto Light" w:cs="Roboto Light"/>
          <w:b/>
          <w:bCs/>
          <w:color w:val="404040" w:themeColor="text1" w:themeTint="BF"/>
          <w:sz w:val="20"/>
          <w:szCs w:val="20"/>
        </w:rPr>
        <w:t xml:space="preserve">OpenAI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enhance user engagement and customer support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company's mission by promoting product-led growth, leading discussions around customer insights with the product team, and integrating feedback effectively into product iterations.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several enterprise-scale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through customized workflows that directly addressed client needs and operational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by implementing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for version control, ensuring a stable and collaborative environment while reducing conflicts during merges across diverse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build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provided data services to various frontend applications, promoting reuse and reducing duplicate 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performance optimization of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services, leading to a reduction in load times and enhanced user satisfaction through better overall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unit testing strategies using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robustness and reliability in release cycles through regular test documentation and reporting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containerized environments which simplified local development and improved the consistency of development and production settings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daily stand-ups and sprint planning sessions, fostering transparency and accountability while ensuring the alignment of tasks with team goals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of software architectures and APIs, providing insights for internal stakeholders and aligning with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users in the design decision-making process through regular feedback sessions, iterating on product designs that significantly improved user experiences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best practices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knowledge across teams while improving overall productivity and reducing onboarding times for new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interactive visualization components using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user data insights within the platform, empowering clients to make informed decisions based on data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Game night participant, contributing to team-building efforts and fostering strong workplace relationships with cross-department collaboration, resulting in more cohesive project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