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Expertise in React, TypeScript, CSS, and real-time data technologies, with proven leadership in UI development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SCSS, GraphQL,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D3.js, Chart.js, Recharts,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ESLint, Prettier, Figma,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Netlify, Vercel,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TDD, BDD, Kanban, SaaS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WebSockets, Server-Sent Events, APIs, Microservices, Real-time Data, Data Integration, Data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complex frontend systems for diverse data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accessibility for non-technical stakeholders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visualization, allowing users to interactively analyze and manage complex datasets through intuitive interfaces, driving significant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like hooks and context, fostering a collaborative learning environment and improving overall team knowledge in modern web technology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and refine user experience goals that drive alignment between vision and implementation, ensuring high-quality deliverables that meet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the existing technology stack, continually improving development efficiency and product performance through thoughtful evaluation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methods and implementing state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noticeable increase in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accessibility of user interfaces by complying with WCAG standards, thereby ensuring that applications are usable for individuals with disabilities and adhering to best practices in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 and reducing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adopting micro-frontend patterns, effectively enabling independent deployment and scalable architecture while streamlining complex UI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design systems for reusable UI components, standardizing practices that enhanced development consistency and accelerated product delivery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handling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websockets, significantly improving data communication efficiency for applications requiring instant updates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agile methodologies to streamline project management and execution, resulting in increased team agility and responsiveness to changing business requirements while adhering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ideation by participating in brainstorming sessions, leveraging insights from user feedback and data analytics to produce data-driven UI designs that deliver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style management across the application, facilitating a structured approach to responsive design and enhancing maintainability of stylesheets.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frontend architecture best practices, enhancing the overall technical skills of the engineering team and promoting a culture of continuous learning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improvement in application throughput and user satisfaction, as recognized in user feedback surveys.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RESTful API endpoints, ensuring seamless data flow and integration with frontend applications, thereby enhancing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type safety and developer efficiency, which helped reduce bugs and enhance application stability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uphold code quality standards, integrating best practices, and fostering a culture of shared ownership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optimizations and data-driven decisions that support overall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provide a consistent experience across all devices and screen sizes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migration of legacy codebases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improved maintainability and provided opportunities for leveraging new features and performance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architecture and processes, enabling better onboarding experiences for new team members and ensuring consistent methodology across the team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alignment on goals and iterative improvements, contributing to greater team cohesion and project success over multiple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asset management and transpilation processes, leading to faster build times and an enhanced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contributions in a collaborative environment, ensuring code integrity and facilitating smooth integrations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topics, empowering team members to leverage cutting-edge techniques that enhance overall product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