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software engineer with 11 years of experience in web and mobile applications. Deeply skilled in Golang, Python, C++, and Rust, with a strong ability to deliver high-quality solutions in dynamic environments. Proven proficiency in microservices architecture and distributed systems, with a strong commitment to quality assurance and security in software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C++, Rust,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Spring,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Elasticsearch,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Event-Driven Architecture, Serverless, Message Queues,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KYC, AML, PCI-DSS, ISO 27001, Encrypted Data Storage, Secure API Design, Risk Management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for scalable systems at ivision,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event-driven architecture, greatly advancing our capability to manage digital assets throughout diverse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secure software design processes while implementing industry standards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safeguarded against potential vulnerabilities and fostering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translating them into technical solutions that enhance customer satisfaction through innovative product features and streamlined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development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staking-as-a-service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guiding software engineers in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achieving effective deployment in multi-regional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for all software updates, emphasizing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 that significantly elevated product reliability and user satisfaction in our fintech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knowledge sharing within the engineering team, encouraging contributions to open source projects and community-building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seminars to improve team members’ understanding of compliance features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KYC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collective commitment to security and regulatory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business requirements and developed tailored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customer needs, increasing functional output and enhancing operational workflows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expert, advising stakeholders on technical specifications and architectural best practices to align with evolving business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production alerts swiftly, often taking the lead in debugging and problem resolution processes, thereby minimizing downtime and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more than 10 new software functionalities, ensuring they adhered to the specified business requirements and aligned with the strategic aims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modernization of legacy systems, leading to improved performance and maintainability while adapting to contemporary fintech trends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ensure alignment on project objectives, promoting a collaborative environment that accelerated problem-solving and innovation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that increased deployment efficiency and consistent delivery of high-quality code, further driving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represent ivision, sharing insights on developments in fintech technologies and gathering learnings to enhance our strategic roadmap.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design and implementation of software solutions at Microsoft,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high-stakes applications that were pivotal to corporate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mentoring junior developers, which enhanced their technical capabilities and improved the quality of team output in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to uphold high coding standards while sharing best practices that promoted maintainability and security in projects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driving sprint planning and review activities that optimized workflow efficiency and fostered effective cross-team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define system architecture, ensuring alignment with long-term business goals and customer-centric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tools to enhance debugging and monitoring of production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in high-availability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frequent technical workshops and seminars, enhancing team knowledge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impacting overall team productivity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RESTful APIs that facilitated seamless integration between backend services and frontend applications, improving overall system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robust deployment strategies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optimizing resource allocation and management of cloud-based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initiatives focused on developing multi-region cloud solutions,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strategy for redundancy and higher availability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decision-making when designing software architectures, utilizing user analytics to influence key development strategies and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role in fostering a culture of innovative problem solving, consistently pushing for the adoption of new technologies and methodologies in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