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Expertise in Ruby on Rails and AWS cloud technologies, with a strong focus on building scalable, high-throughput systems. Proven ability to drive large-scale initiatives, mentor engineers, and improve engineering practices for enhanced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SQL,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Node.js, Spring Boot,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Grafana, DataDog,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Apache Spark, Apache Flink, Apache Beam, Data Warehousing, ETL,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Trello,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code quality through rigorous reviews and integrating industry best practices across all development phases and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technical solutions aligned with business goals,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application performance and maximize cost savings through smart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guidance on both technical and non-technical challenges, fostering a collaborative environment that encouraged personal growth and knowledge sharing within the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high-availability and fault-tolerance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caching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documented, and addressed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maintainability, resulting in streamlined development processes and higher team productivity across the engineering organization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release times and enabling rapid deployment cycles, while enhancing the reliability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aimed at shaping technology strategies and refining the organizational roadmap around scalable micro-services and cloud-native applications for improved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daily stand-ups and retrospectives, promoting continuous improvement and responsiveness to changes while adapting to project requirements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profiling and optimizing slow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throughput and reduced latency for critical applications serving high user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 and reliability, proactively identifying and correcting issues before they impacted users or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with senior architects to design and implement cutting-edge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event-driven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dashboards for data visualization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valuable insights to inform decision-making processes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optimization, equipping engineers with the tools and knowledge needed to elevate code quality and team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of third-party services and APIs, facilitating enhanced functionality and new features that expanded the platform's capabilities in responding to evolving market demands through digital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validate proposed technical solutions against business requirements, ensuring that products deliver maximum value and align with strategic growth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best practices while enhancing application security and performance through proactive reviews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cloud-based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frameworks, actively engaging with stakeholders during sprint planning, backlog refinement, and retrospectives, to ensure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REST APIs to support mobile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seamless communication between front-end and back-end services to enhance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profiling code for performance bottlenecks, refactoring critical sections, and employing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load times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sessions, providing constructive feedback and fostering a culture of learning and continuous improvement among team members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and recommendations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implementation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 within Agile teams, ensuring that development was organized and aligned with the roadmap while prioritizing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sessions, focusing on evolving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team updated and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coordinating efforts between development, QA, and operations to ensure timely delivery of features while managing dependencies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cases for critical functionalities, emphasizing the importance of quality assurance and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and reduce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integrating CI/CD processes into the development workflow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release cycles without compromising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