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web and mobile applications. Proven track record in engineering leadership, mentoring, and driving technical excellence in both frontend and backend development, utilizing modern technologies to solve complex healthcare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Angular, Vue.js, Redux,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NestJS, Express,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Redis,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Heroku, Jenkins, GitHub Actions,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development of essential product features, enhancing user experience with critical database models, complex APIs, and dynamic UI components, demonstrating a solid understanding of </w:t>
      </w:r>
      <w:r w:rsidRPr="00745DD3">
        <w:rPr>
          <w:rFonts w:ascii="Roboto Light" w:eastAsia="Roboto Light" w:hAnsi="Roboto Light" w:cs="Roboto Light"/>
          <w:b/>
          <w:bCs/>
          <w:color w:val="404040" w:themeColor="text1" w:themeTint="BF"/>
          <w:sz w:val="20"/>
          <w:szCs w:val="20"/>
        </w:rPr>
        <w:t xml:space="preserve">user-centered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translate intricate healthcare requirements into technologically robust solutions, enabling streamlined user interactions and effective information flow through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comprehensive code reviews and offering targeted feedback, fostering a culture of learning, technical excellence, and adherence to </w:t>
      </w:r>
      <w:r w:rsidRPr="00745DD3">
        <w:rPr>
          <w:rFonts w:ascii="Roboto Light" w:eastAsia="Roboto Light" w:hAnsi="Roboto Light" w:cs="Roboto Light"/>
          <w:b/>
          <w:bCs/>
          <w:color w:val="404040" w:themeColor="text1" w:themeTint="BF"/>
          <w:sz w:val="20"/>
          <w:szCs w:val="20"/>
        </w:rPr>
        <w:t xml:space="preserve">best practices in 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backend systems for performance and scalability,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improved response times and reduced server load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integration and deployment strategies by implementing automated testing and deployment pipelines, enhancing release cycles and ensuring code quality through meticulous verification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technical bottlenecks actively, proposing innovative solutions that improved development workflows and minimized downtime, while also promoting a culture of proactive problem-solving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high-efficiency applications, thereby ensuring a seamless user experience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and non-technical stakeholders, effectively translating complex technical ideas into actionable plans and fostering clear communication across teams to ensure shared goals were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deliverables, adapting rapidly to changing project requirements while ensuring that development efforts aligned effectively with broader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and performance metrics to facilitate ongoing optimization of applications, enabling timely interventions and adjustments that improved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establishing software development standards and practices by driving technical discussions and guiding the engineering team towards adopting scalable, maintainable code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bring insights into emerging trends in healthcare technology, keeping the team informed of potential advancements that could impact product strategy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tools, enhancing the skill set of the team and fostering an environment of continuous professional development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cloud infrastructure, resulting in improved accessibility and enhanced performance, thereby positioning the company to better respond to dynamic healthcare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security practices during the development cycle by implementing industry-standard protocols that protected sensitive patient data from potential breaches and vulnerabilities.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software products by engaging in the full software development lifecycle, ensuring that code met internal standards and external regulatory requirements for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microservices architectures, enhancing system modularity and accelerating the development of independent services that contribute to overall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integration with third-party healthcare software and improving the interoperability of our applications across different healthcare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 on performance optimization by utilizing profiling tools and conducting routine code refactoring, which led to significant improvements in application responsiveness and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testing and integration testing efforts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quality assurance processes and high reliability of deployed applications across all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and sprint reviews as part of the Agile team, aligning product roadmaps with engineering capabilities and market needs to ensure timely delivery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maintained a systematic approach to code documentation, ensuring that all team members had up-to-date knowledge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analytics to guide iterative improvements in product functionality, ultimately leading to enhanced user satisfaction and engagement metrics within our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Unified engineering principles across multiple products through detailed review documentation and coding standards that improved efficiency and collaboration among the engineering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knowledge-sharing sessions on topics such as cloud-based architectures, data protection, and modern frontend technologies, fostering a community of practice that enhanced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environments for application deployment and management,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propelled proficiency in scalable architecture and services delivery, effectively meeting user demands and system load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APIs and software features, enabling seamless onboarding for new team members and ensuring a consistent understanding of project objectives and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