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9 years of experience in software development, specializing in web and mobile applications. Highly skilled in building efficient, scalable software solutions using the Microsoft .NET technology stack. Proven expertise in leading technical teams, mentoring engineers, and making substantial technical contributions. Committed to delivering high-quality code and fostering an innovative, collaborative engineering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HTML5,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Framework, .NET Core, ASP.NET, React, Entity Framework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NUnit, MSTest, Selenium, Postman, XUnit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Performance:</w:t>
      </w:r>
      <w:r w:rsidRPr="00745DD3">
        <w:rPr>
          <w:rFonts w:ascii="Roboto Light" w:eastAsia="Roboto Light" w:hAnsi="Roboto Light" w:cs="Roboto Light"/>
          <w:color w:val="404040" w:themeColor="text1" w:themeTint="BF"/>
          <w:sz w:val="20"/>
          <w:szCs w:val="20"/>
        </w:rPr>
        <w:t xml:space="preserve"> Application Insights, New Relic, ELMAH,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team at ivision, overseeing all technical aspects and ensuring alignment with the team’s short- and long-term vision while fostering a collaborative and innovative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software solutions leveraging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significantly to enhancing system performance and usability through best practices in coding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conducted code reviews and technical design discussions, ensuring high standards in code quality and guiding junior engineers in adopting best practices in development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integrate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deployment speed and reducing disruption in service.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mentoring sessions focusing on contemporary coding practices, which cultivated a knowledge-sharing culture among team members, improving collective problem-solving capabilities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cross-functional teams, including product management and design, to translate business requirements into technical specifications aimed at enhancing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in a microservices architecture, improving scalability and maintainability of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Collated and presented findings from performance monitoring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direction for system optimizations, enhancing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a modular approach to application development which reduced redundancy, improved code reusability, and streamlined maintenance across various projects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technical training workshops that improved team proficiency in modern frameworks and tools, fostering an environment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within projects, enhancing collaboration and minimizing conflicts across the development process, leading to higher quality code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towards architectural discussions aimed at evolving the software solutions to meet rapidly changing market demands while adhering to best practices and coding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scalable APIs with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documented them using </w:t>
      </w:r>
      <w:r w:rsidRPr="00745DD3">
        <w:rPr>
          <w:rFonts w:ascii="Roboto Light" w:eastAsia="Roboto Light" w:hAnsi="Roboto Light" w:cs="Roboto Light"/>
          <w:b/>
          <w:bCs/>
          <w:color w:val="404040" w:themeColor="text1" w:themeTint="BF"/>
          <w:sz w:val="20"/>
          <w:szCs w:val="20"/>
        </w:rPr>
        <w:t xml:space="preserve">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clear communication of the technical capabilities and encouraging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an agile culture within the team by adapting iterative development methodologies that improved collaboration and responsiveness to changing project requirements, facilitating faster delivery of high-quality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automated testing protocols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tools, significantly reducing regression issues in production and enhancing overall code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utilizing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and efficient front-end performance during my tenure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product managers, to ensure seamless integration and functionality of software applications built on the </w:t>
      </w:r>
      <w:r w:rsidRPr="00745DD3">
        <w:rPr>
          <w:rFonts w:ascii="Roboto Light" w:eastAsia="Roboto Light" w:hAnsi="Roboto Light" w:cs="Roboto Light"/>
          <w:b/>
          <w:bCs/>
          <w:color w:val="404040" w:themeColor="text1" w:themeTint="BF"/>
          <w:sz w:val="20"/>
          <w:szCs w:val="20"/>
        </w:rPr>
        <w:t xml:space="preserve">Microsoft .NET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redesign of legacy systems into modern architectures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boosted service efficiency and decreased system downtime.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applying best practices in software development and provided insights into complex problem-solving, significantly improving team efficacy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testing and integration testing strategies using frameworks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uphold code quality standards and efficacy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daily stand-ups and sprint planning sessions within an Agile framework, ensuring project deliverables were consistent with stakeholder expectations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maintainable, efficient, and secure APIs using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compatibility with various client applications and enhancing data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existing applications for cloud environments,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which resulted in improved performance and scalability of deployed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transitioning to a microservices architecture which increased system flexibility and reduced time spent on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DevOps practices within the team to automate build and release processes, which fostered a culture of continual improvement and reduced deployment friction.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knowledge through technical talks and documentation, building a culture of learning and knowledge sharing that benefited the entire engineering group.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product management in defining and documenting user stories and acceptance criteria to refine project requirements, ensuring clarity in development workflows and deliverable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