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high-throughput laboratory solutions. Proven track record in designing, implementing, and optimizing scalable applications across web and mobile platforms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HTML, CSS,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S3, DynamoDB, RDS,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Docker, Jenkins, Kubernetes, CI/CD, Ansible, Gradle,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JMeter, New Relic, AppDynamics,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services to support a diverse range of laboratory activities, enhancing operational efficiency with a focus on continuous improvement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front-end and back-end applications, ensuring seamless integration and optimal user experiences for software utilized in high-throughput laboratories.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deployment time and improved release frequency, aligning with organizational goals for faster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with product managers and end-users to iterate on product requirements, prioritizing feedback to refine features and enhance user satisfaction within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system performance, conducting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troubleshooting, which resulted in increased stability and reliability of laboratory applications used in 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architecture, optimizing cloud resources for cost-effectiveness and performance metrics that support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comprehensive testing methodologies and developed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that adheres to industry standards for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fostering a culture of communication and collaboration that enabled the successful launch of innovative software solutions within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management and deployment of cloud infrastructures, which streamlined operations in alignment with DevOps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education on emerging technologies, actively participating in workshops and conferences, thus contributing to enhanced technical knowledge and innovative solutions within the software engineering realm.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software solutions tailored for laboratory workflows, leveraging insights gathered from user interactions and emerging best practices to propose enhancements and elevate the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mentorship of junior team members, cultivating technical skills and professional growth within the team, contributing to an overall improvement in team efficiency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code reviews, implementing feedback processes that championed continuous improvement and maintained high coding standards across complex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and data pipeline solutions, ensuring efficient data flow and integration across distributed systems, crucial for laboratory information management systems (LIMS).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optimization initiatives, integrating advanced performance-monitoring tools, contributing to improved operational efficiency and timely identification of system bottlenecks.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company’s ability to rapidly deliver innovative solutions that met user needs in a competitive software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practices, increasing team efficiency and collaboration that streamlined software development processes and reduced time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UI/UX designers and product managers, to create applications that met specifications, successfully aligning software features with business objectives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APIs that facilitated communication between different system components, enhancing overall system functionality and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system optimizations, utilizing profiling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improved execution speed and a better user experience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requirements, delivering software solutions tailored to their needs while ensuring alignment with industry best practices and standards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daily stand-ups and sprint planning, promoting team dynamics and agile principles to achieve project milestones effectively within stipulated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experience that maximized engagement with the software developed for diverse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and performed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and data retrieval for applications, which significantly impacted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services into existing applications, enhancing functionality and user experience through seamless implementation of external APIs and services relevant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design patterns, fostering a growth mindset and technical proficiency that contributed positively to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architectures, utilizing microservices principles to enhance application scalability and maintainability, which improved the software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