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delivering high-impact projects centered around web and mobile applications. Extensive background in full-stack development, mentorship, and emerging AI technologies, contributing significantly to team productivity and innovation at high-growth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Go, Node.js, Python, C#, Scala,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Spring Boot, Django, Electron,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Cassandra, Apache Kafka,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Large Language Models (LLMs), Natural Language Processing (NLP), TensorFlow, PyTorch, Agents, RAG (Retrieval-Augmented Generation), OpenAI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groundbreaking AI-powered assistant,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Breeze Assistant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through innovative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other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Breeze Assistant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scalability and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impactful solutions on time by fostering an agile environment, demonstrating my ability to adapt to evolving project requirements and maintain momentum towards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deployment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coupled with rigorous adherence to security standards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workshops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fostering growth within the engineering team while enhancing productivity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decision-making for software architecture decisions, using my deep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best practices and optimize team performance across various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improved system performance through static analysis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best practices to enhance code quality and reduce technical debt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 collaborative documentation environment, encouraging transparency and efficiency while empowering products with detailed technical specifications and user-readable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APIs, increasing functionality and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Breeze Assistant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overall product offering tailored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Go-to-Market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best programming practices, ensuring high-quality deliverables while actively participating in defining and refining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microservices architecture that supported innovative product features while interacting efficiently with multiple systems to provide reliable services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desktop applications, ensuring a smooth user experience and integration with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while presenting a consistent interface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 a proactive coding culture within the team by adopting the latest methodologies and technologies resulting in consistent, high-quality output and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measures throughout the development cycle, safeguarding sensitive information and ensuring user data protection in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user feedback to participate in product ideation sessions, influencing product direction significantly and aligning technical efforts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industry-leading features that improved customer satisfaction considerably and enhanced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cycles, contributing to sprint planning, retrospectives, and daily stand-ups, enhancing collaboration and ensuring alignment with business goals and engineering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RESTful APIs to streamline communication between client and server,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improving data handling efficiency and robustness across several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enhance product design, addressing user interface challenges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user experiences through proper architecture strategies and performance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designing and implementing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through scalable deployments that contributed to the company's cloud transformation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AI features into existing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algorithms, enhancing functionality and offering cutting-edge solutions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driven refactor efforts leading to improved code maintainability and performance metrics across multiple codebases, ensuring high standards of quality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deployments, which streamlined development workflows and shortened release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translate them into technical specifications, and ensure product features matched customer expectations, facilitating a strong understanding of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application interfaces that provided users with intuitive interactions and improved navigational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processes, utilizing user analytics to inform development decisions which enhanced overall application performance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tools development aimed at enhancing operational efficiency and reporting mechanisms, ensuring quick access to critical business metrics for decision-makers.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