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and dedicated Senior Software Engineer with 11 years of experience in software development, specializing in web and mobile applications. Expertise in building scalable distributed systems, utilizing AI frameworks, and developing robust software for the autonomous vehicle industry. Proven capabilities in leading technical teams, architecting innovative solutions, and ensuring safety protocols across full product lifecycles.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C++,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Node.js, Spring Boot, Django, Flask, Bootstrap,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DynamoDB, Cassandra, Elasticsearch,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Agile, Scrum, DevOps, TDD, Bamboo, Kibana,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scalable </w:t>
      </w:r>
      <w:r w:rsidRPr="00745DD3">
        <w:rPr>
          <w:rFonts w:ascii="Roboto Light" w:eastAsia="Roboto Light" w:hAnsi="Roboto Light" w:cs="Roboto Light"/>
          <w:b/>
          <w:bCs/>
          <w:color w:val="404040" w:themeColor="text1" w:themeTint="BF"/>
          <w:sz w:val="20"/>
          <w:szCs w:val="20"/>
        </w:rPr>
        <w:t xml:space="preserve">multi-tenant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high availability and performance for the safety engineering SaaS product in collaboration with cross-functional teams and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microservices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streamlining deployment processes enhancing team productivity through improved collaboration tools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integrating end-to-end data pipelines that processed customer artifacts, test data, and operational metrics while ensuring compliance with safety regulations in autonomous vehicle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engineers, fostering technical growth and encouraging best coding practices through regular code reviews, which contributed to a more robust and maintainable codebase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leads to define intuitive user experiences, creating prototypes and wireframes that enhanced customer interactions and satisfaction with the safety management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backend microservices, ensuring seamless integration with front-end technologies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high-quality user interfaces for complex safety monitoring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testing protocols for all features developed, ensuring that all functionalities were secure and reliable by integrating comprehensive test suites and performance checks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analyze large datasets and improve safety case assessments, providing actionable insights that influenced product evolution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strategies through simulations in real-world scenarios, leading to significant improvements in the accuracy and reliability of safety metrics and customer feedback loops during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cloud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and seamless production changes that aligned with business needs and facilitated a faster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cutting-edge technologies and market trends in the self-driving car space, facilitating discussions that drove innovation within the teams and drove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retrospectives and feedback loops, significantly enhancing team morale and effectiveness in addressing workload challenges via shared accountability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system capabilities, developing features that predict and manage operational risks associated with autonomous vehicles, ensuring client confidence in safety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code for performance, security, and maintainability using best practices and tools, contributing to a significant reduction in technical debt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business development discussions focused on risk management solutions for autonomous vehicle deployments, ensuring alignment of product capabilities with client expectations and industry safety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functionality and user engagement by implementing user-centered design principles that aligned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deployment for various projects, ensuring quality and coherence in coding practices by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machine learning algorithms into applications, optimizing performance and efficiency, and employing innovative data analysis techniques to enhance the functionality of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for scalable back-end systems,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infrastructure capabilities and support projected customer growth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processes, 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promoted collaboration and responsiveness in the software development process, leading to successful project deliveries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providing insights into best practices and coding standards, contributing to an environment that emphasized learning and knowledge sharing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for internal and external applications, ensuring high security and reliable communication between system components while enhancing overall system architecture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testing and deployment processes, significantly reducing lead time for feature releases and increasing team efficiency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for continuous integration and testing, leading to enhanced automation processes that fostered innovation within the engineering teams and improved time management on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on new technologies and practices, promoting knowledge continuity within the team and aligning learning objectives with organizational goals and strategic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on major system design decisions that enhanced team communication and ensured adherence to agreed-upon standards, fostering a culture of accountability and shared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workflow management and project deliverability through direct collaboration with stakeholders, gaining insights to refine strategies for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