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developing scalable web and mobile applications. Adept in Python, Kubernetes, and automated testing practices. Proven ability to lead technical projects and mentor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TypeScript, Go, C#, Ruby,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Angular, Express.js, Spring Boot, Gatsby.js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Ansible,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Cassandra, Redis, ElasticSearch,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pytest, Selenium, Jest, Mocha, Cypress, Travis CI,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systems supporting full lifecycle of large language models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both predictive and generative AI capabilities for enterprise clients while ensuring robust performance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design and implementation phases of multiple high-stakes projects, driving efficient collaboration and agile methodologies among cross-functional teams to meet complex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and conducted comprehensive code reviews to promote a culture of quality and continuous improvement within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seamlessly with front-end applications, ensuring smooth user experience and compliance with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thereby facilitating smooth deployment processes and optimizing resource allocation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data scientists to define functional requirements, offering technical guidance on design and implementation strategies to develop impactful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for automated testing and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reliability and reducing the incidence of defects in production environments through thorough validation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w:t>
      </w:r>
      <w:r w:rsidRPr="00745DD3">
        <w:rPr>
          <w:rFonts w:ascii="Roboto Light" w:eastAsia="Roboto Light" w:hAnsi="Roboto Light" w:cs="Roboto Light"/>
          <w:b/>
          <w:bCs/>
          <w:color w:val="404040" w:themeColor="text1" w:themeTint="BF"/>
          <w:sz w:val="20"/>
          <w:szCs w:val="20"/>
        </w:rPr>
        <w:t xml:space="preserve">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permitting swift scaling and efficient management of cloud resources while adhering to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support to troubleshoot escalated production issues, displaying a keen problem-solving attitude in high-pressure situations while serving as a key technical resource.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through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integrity and enhance team productivity via effective change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security and performance of deployed services through continuous monitoring and iterative improvements, thereby ensuring sustained availability and reliability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internal platforms for practitioners using collaborative tools, enabling successful deployment and management of AI products across varied industries while maintaining a focus on user-centric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and communication pathways within engineering to foster an engaging and efficient work environment for technical staff, ensuring alignment with broader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technical direction and successfully influenced design decisions among team members despite a lack of formal authority, showcasing leadership and vision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industry trends in AI and machine learning, evaluating new technologies and methodologies for potential adoption, thus maintaining the cutting-edge status of engineering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architecture and seamless integration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UI components and client-side functionality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specifically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end-user experiences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functionalities with an emphasis on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allowing for smooth interactions between client-side and server-side applications in an agile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agile ceremonies, providing constructive feedback and collaborating closely with the development team to enhance overall project quality and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enhancing application security and data protection measures, ensuring compliance with industry standards and safeguarding sensitive information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software quality and facilitating smoother deployment cycles through rigorous validation.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insights and feedback on software functionalities, translating their needs into actionable development tasks to continuously align products with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cloud-based deployments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CI/CD pipelines for streamlined releases and efficient software deployment, thereby reducing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integrated solutions that utilized machine learning models, simplifying complex processes and enhancing productivity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onboarding sessions for new team members, sharing knowledge on development best practices, tools, and methodologies, fostering a collaborative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solutions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for speed and scalability to accommodate growing data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code and libraries for future use, significantly reducing development time on subsequent projects and promoting best coding practices throughout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