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scalable web and mobile applications. Expertise in Node.js, TypeScript, and cloud-native architecture with a strong focus on mentoring and leading teams to high-performance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DynamoDB, ECS, EKS,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 Actions,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Jenkins,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direction for several key projects, owning the architecture and design of cloud-native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scalability with fault-tolerant practices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team of engineers by providing actionable feedback, promoting a culture of learning, and fostering an environment of psychological safety and engineering excellence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delivering production-ready code daily and adopting testing best practices to enhance quality and performance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microservices architecture that improved system observability, enabling proactive incident management through effective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and SRE, effectively translating complex technical concepts to non-technical stakeholders to drive project alignment and success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blameless post-mortems to learn from incidents, ensuring that improvements were implemented and shared across the engineering team to continuously evolve the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CodePipeline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increasing the speed of delivery across engineering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ensuring adherence to best practices while promoting an inclusive and constructive feedback culture that enhanced the team's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modern development methodologies including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modernizing the application deployment pipeline and enhancing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recommended new technologies and frameworks, fostering innovation within the team and ensuring technical decisions aligned with the overall enterprise strategy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document databases, delivering optimal data storage solutions that supported the demands of both operational and analytical workloads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community-driven hackathons and code sprints, engaging with peers across the organization to innovate and implement solutions that drive customer-centric product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performance optimization and code quality initiatives, resulting in significant improvements in load times and user experience across critical consumer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and training sessions for new hires and junior engineers, enhancing their understanding of complex systems architecture and embedding technical knowledge into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DevOps culture within the engineering team, streamlining development and operational processes and ensuring that infrastructure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was efficient, reliable, and secure.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functionalities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among other languages, facilitating seamless integration between frontend user interfaces and backend API services across multiple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lead role in architectural discussions, integrating best practices in system design that facilitated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efficiency in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microservices based architecture, significantly improving system maintainability and enabling continuous integration/continuous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implementing security practices across projects, ensuring compliance with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measures that reinforced application security during all phases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UX/UI teams to create user-centric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engagement and provide an intuitive user experience for complex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build process and promoting meticulous deployment processes ensuring quality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engaging in sprint planning, daily stand-ups, and retrospectives to align team efforts, drive accountability and reflect on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research and development of emerging technologies, assessing their applicability towards existing challenges faced in product delivery, fostering an environment of innovation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to resolve complex application issues, employing critical thinking skills to ensure swift resolution and maintaining high user satisfaction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teams through cross-training initiatives, sharing knowledge about application functionalities and architectural considerations that enhanced project outcomes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management teams in creating and refining user stories, ensuring the technical feasibility of features and aligning development efforts with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analysis and optimization processes, utilizing profiling tools to identify and address potential bottlenecks, thus enhancing overall user experience and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