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Proven expertise in Large Language Models, AI solutions, and cloud technologies. Passionate about mentoring and enhancing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C#, SQL, TypeScript, Java,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Development:</w:t>
      </w:r>
      <w:r w:rsidRPr="00745DD3">
        <w:rPr>
          <w:rFonts w:ascii="Roboto Light" w:eastAsia="Roboto Light" w:hAnsi="Roboto Light" w:cs="Roboto Light"/>
          <w:color w:val="404040" w:themeColor="text1" w:themeTint="BF"/>
          <w:sz w:val="20"/>
          <w:szCs w:val="20"/>
        </w:rPr>
        <w:t xml:space="preserve"> Node.js, React, Vue, Angular, Flutter, Django,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GPT-3, GPT-4, ChatGPT, TensorFlow, PyTorch, Hugging Face, Natural Language Processing,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GCP,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Firebase, Cassandra, SQLite,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AI/ML-based services, integrating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engagement with a focus on speed and accuracy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prompt-based AI solutions for diverse use cases, improving overall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 quality, thus ensuring better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feedback and behaviors to refine the quality of AI outputs, applying best practices in software development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in the AI space to elevate the company's innovative approach, making significant contributions to product strategy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through hands-on coding sessions and architectural reviews, fostering a team environment conducive to learning and growth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across the software engineering team, significantly improving maintainability and readability of codebase in the long run.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interviews and assessments of potential team members, assisting in building a strong and capable team dynamics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consistently to ensure adherence to modern software practices, including test-driven development and continuous integration pipelines for enhanced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leveraging strong interpersonal skills to gather requirements and ensure alignment with business goals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for deploying AI tools, enhancing operational efficiency, and ensuring scalability of software applications while adopting a proactive approach to debugging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through the implementation of solid architectural designs, ensuring that each product was not only functional but also optimized for future developments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setting up automated test suites and performance monitoring tools to maintain high standards of software quality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regarding emerging trends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reinforcing a culture of continual learning and adaptation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project management, balancing the urgency of shipping products with a commitment to high quality and thorough documentation practices for all software artifacts.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services that interface seamlessly with various front-end technologies, ensuring a robust backend capable of handling thousands of user queries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mission-critical features for enterprise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accessibility and streamlined workflows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improve the usability of applications, focusing on responsive design and seamless user experiences for web and mobile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extend application functionality, ensuring efficient data transfer and interoperability with existing systems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providing code reviews and guidance that contributed to their professional growth and the overall improvement of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reduce defects and improve product release cycles,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software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scalability by conducting code audits and refactoring legacy code, resulting in reduced loading times and increased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management and operations teams to gather requirements and translate them into technical specifications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project to migrate legacy applications to cloud-based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deployment practices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streamline development processes, improving efficiency by automating repetitive tasks through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technical deployments and provided troubleshooting support, ensuring seamless rollouts of new features and hotfixes to enhance user experience and product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performance through query tuning and indexing strategies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retrieval speeds for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reviews and retrospectives, utilizing feedback to continuously enhance team workflows and software development processes through iterative improvement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