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web and mobile applications development. Adept at building scalable systems, mentoring teams, and enhancing end-user experience through innovative solutions, driven by a passion for analytics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GraphQL, Bootstrap,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Amazon S3, BigQuery, MariaDB,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dbt, Power BI, Airflow, Figma, Jupyter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distributed system enabling automated data transformations and analytics dashboarding,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 to enhance data access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within a fully remote, international team, fostering a collaborative environment that aligned with modern software engineering principles and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management teams to gather insights, translating business requirements into scalable software solutions while ensuring user needs were prioritized and addressed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high-availability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performance and uptime, adapting quickly to changing customer demands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and participated in daily stand-ups and sprint planning, facilitating effective communication and project visibility across the development team and stakeholders to enhance deliverables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speeds and allowing for efficient resource management across various environments, including production and staging.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ergonomics by integrating user feedback into the development cycle,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interfaces that improved engagement with end-users and reduced support inquiries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analytics to enable better data storytelling and insight generation, creating features that empowered users to access complex metrics with ease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standards and best practices across the engineering team, implementing automated testing frameworks and code reviews that increased overall code reliability and reduced bug incidences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and efficiency by optimizing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data scientists to develop data models that catered to analytical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tooling and internal libraries to streamline development processes, promoting reusability and effective resource utilization while aligning with long-term strategic goals of the company’s software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fetching mechanisms that drastically improved application performance and user satisfaction across various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continuously refining methodologies for better delivery outcomes while engaging with stakeholders to understand evolving business requirements and adjust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and technologies, actively engaging in knowledge-sharing sessions that allowed the team to stay ahead of the curve and leverage new advancements effectively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community-driven initiatives by sharing insights on best practices for analytics engineering, advancing the reputation of the team as thought leaders 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participating in a range of projects that enhanced both web and internal applications, leading to increased business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user interfaces, implementing feedback directly into the development cycle which improved overall user engagement and continuously refined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and pair programming sessions that encouraged knowledge sharing and technical growth within the engineering team, significantly enhancing skills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facilitating seamless communication between frontend and backend services, enhancing the reliability and responsiveness of applications used by millions of end-users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static code analysis and linting tools integration within CI/CD pipelines, ensuring high code quality and maintainable software that proved critical for project success and delivery timeliness.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tuning for existing applications, employing caching strategies and database indexing techniques that improved the speed of response and reduced server load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and knowledge transfer sessions, promoting an environment of continuous learning and adaptation that empowered team members and ultimately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agile transformation efforts, adopting continuous delivery practices that transitioned teams toward more responsive and adaptable development lifecycles for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teams to integrate machine learning models into core applications, allowing for smarter decision-making capabilities driven by data analysis and predictive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 culture of open communication by leading team retrospectives, encouraging collective problem-solving for process inefficiencies and fostering an environment where everyone felt valued and heard.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streamline release processes across different environments, ensuring consistency in development and production stages that facilitated smoother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from monolithic to microservice architectures, allowing for improved scalability and flexibility of applications and reducing dependencies across various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