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result-oriented professional with 11 years of experience in software development, focusing on building scalable web and mobile applications. Proven expertise in architecture, cloud services, and data infrastructure, collaborating effectively with cross-functional teams to drive technical innovation and deliver high-quality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 Scala,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AWS Lambda, S3, ECS, EKS, IAM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ArgoCD, Helm, Service Mesh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CloudFormation, Pulumi,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APIs:</w:t>
      </w:r>
      <w:r w:rsidRPr="00745DD3">
        <w:rPr>
          <w:rFonts w:ascii="Roboto Light" w:eastAsia="Roboto Light" w:hAnsi="Roboto Light" w:cs="Roboto Light"/>
          <w:color w:val="404040" w:themeColor="text1" w:themeTint="BF"/>
          <w:sz w:val="20"/>
          <w:szCs w:val="20"/>
        </w:rPr>
        <w:t xml:space="preserve"> Snowflake, Kafka, REST, gRPC, OpenAPI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Docker Compose, Postman, Airflow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microservices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enhanced operational efficiency by leveraging </w:t>
      </w:r>
      <w:r w:rsidRPr="00745DD3">
        <w:rPr>
          <w:rFonts w:ascii="Roboto Light" w:eastAsia="Roboto Light" w:hAnsi="Roboto Light" w:cs="Roboto Light"/>
          <w:b/>
          <w:bCs/>
          <w:color w:val="404040" w:themeColor="text1" w:themeTint="BF"/>
          <w:sz w:val="20"/>
          <w:szCs w:val="20"/>
        </w:rPr>
        <w:t xml:space="preserve">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alongside adopting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deployment processes that align with traffic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to automated CI/CD enhancements employing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resulting in optimized build processes and reduced deployment times across multiple engineering teams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reviews to instill </w:t>
      </w:r>
      <w:r w:rsidRPr="00745DD3">
        <w:rPr>
          <w:rFonts w:ascii="Roboto Light" w:eastAsia="Roboto Light" w:hAnsi="Roboto Light" w:cs="Roboto Light"/>
          <w:b/>
          <w:bCs/>
          <w:color w:val="404040" w:themeColor="text1" w:themeTint="BF"/>
          <w:sz w:val="20"/>
          <w:szCs w:val="20"/>
        </w:rPr>
        <w:t xml:space="preserve">API design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collaboration with diverse teams to ensure adaptability and improved user experience through enhanced documentation and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Understood industry trends by incorporating data lake concepts utilizing services such as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the company's approach towards robust data management and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mentoring sessions focusing on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growth and resilience in operational excellence among engineering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key technical risks with platform systems integrating real-time monitoring using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architectural decisions leading to higher reliability and service fidelity.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various cross-functional projects aimed at improving operational practices, assessing performance metrics collected from automated testing frameworks to drive better outcomes in software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integration of emerging technologies by researching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recommending their incorporation into workflows, thus streamlining processes and driving innovation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 protocols and challenging team conventions through code reviews and advanced design principles doctrines, including </w:t>
      </w:r>
      <w:r w:rsidRPr="00745DD3">
        <w:rPr>
          <w:rFonts w:ascii="Roboto Light" w:eastAsia="Roboto Light" w:hAnsi="Roboto Light" w:cs="Roboto Light"/>
          <w:b/>
          <w:bCs/>
          <w:color w:val="404040" w:themeColor="text1" w:themeTint="BF"/>
          <w:sz w:val="20"/>
          <w:szCs w:val="20"/>
        </w:rPr>
        <w:t xml:space="preserve">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raising the development standards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performance evaluations of existing server infrastructure and proposed enhancements utilizing </w:t>
      </w:r>
      <w:r w:rsidRPr="00745DD3">
        <w:rPr>
          <w:rFonts w:ascii="Roboto Light" w:eastAsia="Roboto Light" w:hAnsi="Roboto Light" w:cs="Roboto Light"/>
          <w:b/>
          <w:bCs/>
          <w:color w:val="404040" w:themeColor="text1" w:themeTint="BF"/>
          <w:sz w:val="20"/>
          <w:szCs w:val="20"/>
        </w:rPr>
        <w:t xml:space="preserve">AWS EC2 and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effectively reduced overhead while improving service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delivered a robust service architecture within the platform that expanded capabilities for third-party integrations, thus enhancing customer engagement metrics and market reach.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a systematic review of application performance leading to the implementation of </w:t>
      </w:r>
      <w:r w:rsidRPr="00745DD3">
        <w:rPr>
          <w:rFonts w:ascii="Roboto Light" w:eastAsia="Roboto Light" w:hAnsi="Roboto Light" w:cs="Roboto Light"/>
          <w:b/>
          <w:bCs/>
          <w:color w:val="404040" w:themeColor="text1" w:themeTint="BF"/>
          <w:sz w:val="20"/>
          <w:szCs w:val="20"/>
        </w:rPr>
        <w:t xml:space="preserve">OpenAPI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collaboration efficiency across engineering units and boosting overall project success ratios.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application of modern deployment strategies through continuous improvement cycles implementing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significantly advancing the company’s operational maturity in platform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teams in adopting </w:t>
      </w:r>
      <w:r w:rsidRPr="00745DD3">
        <w:rPr>
          <w:rFonts w:ascii="Roboto Light" w:eastAsia="Roboto Light" w:hAnsi="Roboto Light" w:cs="Roboto Light"/>
          <w:b/>
          <w:bCs/>
          <w:color w:val="404040" w:themeColor="text1" w:themeTint="BF"/>
          <w:sz w:val="20"/>
          <w:szCs w:val="20"/>
        </w:rPr>
        <w:t xml:space="preserve">Event-Driven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modern frameworks to streamline event management processes, facilitating agile responses to changing business requirements in real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adoption of </w:t>
      </w:r>
      <w:r w:rsidRPr="00745DD3">
        <w:rPr>
          <w:rFonts w:ascii="Roboto Light" w:eastAsia="Roboto Light" w:hAnsi="Roboto Light" w:cs="Roboto Light"/>
          <w:b/>
          <w:bCs/>
          <w:color w:val="404040" w:themeColor="text1" w:themeTint="BF"/>
          <w:sz w:val="20"/>
          <w:szCs w:val="20"/>
        </w:rPr>
        <w:t xml:space="preserve">Data 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algorithm efficiency methodologies in day-to-day operations, creating a knowledgeable environment and enhancing team synergy in problem-solving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sustainable initiatives focused on establishing best practices within cloud architecture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concentrating efforts on service integration and enhancing infrastructure reliability across varied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pertinent teams in building scalable cloud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customer business requirements with technical solutions that increased market responsiveness and service visibility.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several core components of the company's cloud services, focusing on the deployment of APIs and improving service delivery through enhanced design protocols and communication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cross-disciplinary project teams to devise strategic frameworks that facilitated continuous integration pipelines employing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systematic workflow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remarkably to the development of application features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them closely with business needs while ensuring adherence to best practices in coding and documentation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 robust API gateway solution reducing latency in communications and elevating system interoperability while ensuring scalability in handling data floods during peak traffic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software and platform performance metrics using proactive monitoring tools to enhance troubleshooting processes, thus achieving superior user engagement through continuous quality improvement measures.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migration projects from local data centers to scalable </w:t>
      </w:r>
      <w:r w:rsidRPr="00745DD3">
        <w:rPr>
          <w:rFonts w:ascii="Roboto Light" w:eastAsia="Roboto Light" w:hAnsi="Roboto Light" w:cs="Roboto Light"/>
          <w:b/>
          <w:bCs/>
          <w:color w:val="404040" w:themeColor="text1" w:themeTint="BF"/>
          <w:sz w:val="20"/>
          <w:szCs w:val="20"/>
        </w:rPr>
        <w:t xml:space="preserve">cloud infrastructures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operational efficiency and optimizing cost management for varied business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to boost application reliability while collaborating on cross-functional teams that emphasized knowledge sharing and skill enhancement among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architecture and implementation of enterprise-level systems leading to significant improvements in operational effectiveness and customer satisfaction through innovative IT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engineers on emerging technologies and best practices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their professional growth while enriching team capabilities in delivering agile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innovative projects that utilized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to enhance data processing capabilities, integrating new technologies to improve decision-making frameworks substantially.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