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specializing in infrastructure systems, cloud computing, and CI/CD pipelines. Proven track record of developing scalable solutions for autonomous driving applications, utilizing Python, C++, and AWS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Bash,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ROS, ROS2, OpenCV, Gazebo,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 infrastructure that powers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AeroVect's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autonomous driving systems, ensuring reliability and optimized performance for real-world robot applications and backend services alongside the DevOps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constructed,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facilitating rapid software delivery and validation across diverse testing environments including simulated and actual robotic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autonomy engineers to identify scalable software interfaces and refined deployment strategies, enhancing the interaction between software and real-world robotic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cloud-based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scalable computation, data processing, and real-time system telemetry to meet project deadlines and maintain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provisioning, ensuring consistent infrastructure deployment across various project stages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tools, reducing manual workflows for integration testing and operational monitoring, significantly improving developer efficiency and product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concerning software reliability, observability, and security measures, proactively enhancing system resilience and performance uptime for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extensive root-cause analysis on infrastructure issues, designing long-term solutions that improved system stability and reduced deployment-related incidents by streamlining whole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imparting knowledge on infrastructure design best practices, CI/CD methodologies, and effective cloud operations, fostering a culture of continuous improvement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effective collaboration across cross-functional teams including product management and QA, ensuring alignment on project goals and delivery timelines that encourage innovative problem-solving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in operation processes using cloud monitoring and alerting tools, enhancing overall productivity and minimizing incident response times during critical deployments and software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performance optimization efforts in network security and distributed systems, refining system capabilities and diminishing the overhead necessary to maintain operational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contributing deep insights into the integration of autonomous software stacks with hardware and software interfaces crucial for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technological trends in robotics to leverage advancements in simulation orchestration and automation for data pipelines, maintaining an edge in the competitive landscape of autonomous vehicles.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collaboration by facilitating workshops on DevOps practices, aligning engineering teams on shared objectives aimed at improving deployments and operational efficiencies.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scalable architecture solutions while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infrastructure deployment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achieving consistent and repeatable deployment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 to improve the integration of security practices within the DevOps pipeline, ensuring high-availability of production systems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cloud-hosted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offerings on Azure by leveraging serverless computing, microservices architecture, and robust database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streamlining of the software development lifecycle and facilitating faster releases while maintaining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real-time data processing for applications, leading to increased efficiency in operation management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development discussions,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pertain to collaborative Agile practices, ultimately improving code quality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observability by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logging and monitoring, which contributed towards proactive issue identification and resolution within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team collaboration, maintaining clean project histories and responsible branching strategies that promoted code integrity and team synchronization.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designs for distributed systems that meet stringent uptime and performance requirements, providing scalable solutions that align with business objectives and engineering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upcoming trends in cloud technologies and software development methodologies, utilizing insights to influence technology decisions and strategic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documentation for deployed projects, enabling easier onboarding of new team members and providing a clear communication path for operational handover.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resulting in significant improvements with response times across varied cloud environments, assuring consistency and reliability of product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