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Staff Software Engineer with 9 years of extensive experience in software development, specializing in building high-impact internal tools and systems that enhance go-to-market operations, revenue optimization, and customer experience. Expert in TypeScript, JavaScript, and proficient in full-stack development, AI automation, and GTM data integrations. Proven ability to translate complex business needs into technical solutions, driving efficiency and performance across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Redux, Next.js, Vue.js,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HubSpot, Snowflake, Clearbit, 6sense, Gong, Crossbeam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CircleCI,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ML frameworks, Data pipelines, ETL procedures, Data visualization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internal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promoting seamless data flow among stakeholders across Marketing, Sales, and Customer Success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integrations between diverse GTM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cohesive data ecosystem that improves efficiency within sales processes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automation of workflows leveraging AI tools and frameworks, leading to improved operational speed and reduced conversion time by streamlining internal and external processes for sales and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conduct in-depth analyses of user behavior and GTM challenges, directly translating insights into actionable technical solutions that enhanced business growth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RevOps and Data Engineering teams to align the tooling and automation with product-led growth strategies, directly informing platform enhancements based on user feedback and performance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dedicated dashboards that aggregate GTM data,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deliver insightful reports that empower teams to make informed marketing decisions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foundational engineering practices including rigorous testing and documentation, establishing clear standards that optimize code reliability and maintainability across the full-tech stack responsibilities.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among remote team members by creating documentation and transparency in project statuses; adopted best practices for asynchronous collaboration to enhance team alignment and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Invented new GTM practices that systematize the connection of numerous web-based tools and services into an effective operational workflow, improving team coherence and functionality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creation and execution of rapid experiments using the latest tech stack capabilities, which provided key feedback loops to product and engineering teams for continual improvement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guided technical discussions with stakeholders, ensuring that GTM needs were understood and reflected in comprehensive technical designs for seamless integration into existing workflows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defining the future of how revenue organizations collaborate by ideating solutions to link human and agent-driven interactions via automated systems and optimized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AI-assisted development tools to streamline processes, fostering an innovative work environment that leverages technology for operational improvements and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systematic improvements to existing GTM systems, helping to modernize operational structures for increased capacity and effectiveness in addressing customer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staff on software engineering best practices and encouraged a culture of learning and adaptability within the engineering team, ultimately enhancing overall performance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data integration processes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databases, significantly reducing data retrieval times and improving reporting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user experience for both internal dashboards and customer-facing applications, thereby increasing usability and customer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API architectures that connected various microservices, allowing seamless data exchanges among disparate systems, enhancing overall service responsiveness and reliability in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focused on performance optimization and security best practices, fostering a quality-centered development culture and ensuring the delivery of robust, scalable codebases in all projects undertaken.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cross-functional projects with UX/UI teams to translate customer feedback into technical specifications, improving user interfaces for internal tools used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campaigns.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utilizing feature branches, ensuring a comprehensive code collaboration process that maintained clean integrative workflows and clear project history throughout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 for local development and testing, enhancing the portability and consistency of applications across diverse deployment environments, aligning with DevOps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reliability and ensure adherence to requirements through rigorous test cases, significantly reducing the number of bugs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onboarding process for new hires through the development of informative training materials, promoting a clear understanding of the tech stack utilized within the GTM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behavior data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presented findings to stakeholders, leading to data-driven decisions that shaped product feature sets and marketing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analytics teams to implement and maintain ETL processes that prepared datasets for reporting, enhancing both the quality and accessibility of business intelligence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system scalability enhancement projects that involved refactoring existing codebases, elevating performance thresholds and improving applications’ capacities to handle increased workloads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