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Proven expertise in enhancing delivery architecture and creating scalable solutions to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Kotlin, Scala, Python, JavaScript, TypeScript,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Micronaut, Hibernate, Express.js, Angular, React,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DynamoDB, Redis,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GCP, CI/CD, Jira,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GraphQL, gRPC, Firebase, Stripe, Twilio,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Collaboration:</w:t>
      </w:r>
      <w:r w:rsidRPr="00745DD3">
        <w:rPr>
          <w:rFonts w:ascii="Roboto Light" w:eastAsia="Roboto Light" w:hAnsi="Roboto Light" w:cs="Roboto Light"/>
          <w:color w:val="404040" w:themeColor="text1" w:themeTint="BF"/>
          <w:sz w:val="20"/>
          <w:szCs w:val="20"/>
        </w:rPr>
        <w:t xml:space="preserve"> Terraform, Ansible, Jenkins, GitHub Actions, Slack, Zoom, Confluence,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redesign and modernization of the </w:t>
      </w:r>
      <w:r w:rsidRPr="00745DD3">
        <w:rPr>
          <w:rFonts w:ascii="Roboto Light" w:eastAsia="Roboto Light" w:hAnsi="Roboto Light" w:cs="Roboto Light"/>
          <w:b/>
          <w:bCs/>
          <w:color w:val="404040" w:themeColor="text1" w:themeTint="BF"/>
          <w:sz w:val="20"/>
          <w:szCs w:val="20"/>
        </w:rPr>
        <w:t xml:space="preserve">delivery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scalability,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restaurant delivery processes, ensuring high availability and efficiency while mentoring junior engineers on best practices in </w:t>
      </w:r>
      <w:r w:rsidRPr="00745DD3">
        <w:rPr>
          <w:rFonts w:ascii="Roboto Light" w:eastAsia="Roboto Light" w:hAnsi="Roboto Light" w:cs="Roboto Light"/>
          <w:b/>
          <w:bCs/>
          <w:color w:val="404040" w:themeColor="text1" w:themeTint="BF"/>
          <w:sz w:val="20"/>
          <w:szCs w:val="20"/>
        </w:rPr>
        <w:t xml:space="preserve">database schema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driving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features,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and tracking project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 solutions with </w:t>
      </w:r>
      <w:r w:rsidRPr="00745DD3">
        <w:rPr>
          <w:rFonts w:ascii="Roboto Light" w:eastAsia="Roboto Light" w:hAnsi="Roboto Light" w:cs="Roboto Light"/>
          <w:b/>
          <w:bCs/>
          <w:color w:val="404040" w:themeColor="text1" w:themeTint="BF"/>
          <w:sz w:val="20"/>
          <w:szCs w:val="20"/>
        </w:rPr>
        <w:t xml:space="preserve">third-party delivery providers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offerings through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compatibility and reliability using technologies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critical technical strategies that improved the overall quality of user experiences via comprehensive testing methodologies including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monitoring solutions including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into performance metrics, fostering data-driven decisions and proactive system management for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incorporate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the development lifecycle, increasing coding efficiency and overall productivity, showcasing adaptability to emerging technologies and trends within the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coding standards and best practices to ensure quality and maintainability across </w:t>
      </w:r>
      <w:r w:rsidRPr="00745DD3">
        <w:rPr>
          <w:rFonts w:ascii="Roboto Light" w:eastAsia="Roboto Light" w:hAnsi="Roboto Light" w:cs="Roboto Light"/>
          <w:b/>
          <w:bCs/>
          <w:color w:val="404040" w:themeColor="text1" w:themeTint="BF"/>
          <w:sz w:val="20"/>
          <w:szCs w:val="20"/>
        </w:rPr>
        <w:t xml:space="preserve">backend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team members in technologies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smoother deployments and easier scalability while reducing time-to-market for feature enhancements across our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architecture reviews to align technical solutions with strategic business objectives, fostering collaboration and innovation within the engineering team and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recruitment efforts by conducting technical interviews, assessing candidates' skills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contributing to building a strong engineering team at Toast.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all implemented frameworks and processes to ensure ongoing quality assurance efforts and adherence to regulatory compliance in our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promoting a culture of continuous learning and improvement, which included workshops on cutting-edge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focused on improving cross-platform functionality for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enhanced user experiences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training programs for new technologies on the team, aligning with organizational goals and driving success in the software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solutions for multiple high-profile applications, resulting in improved system performance and user satisfaction through the use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large-scale refactoring of legacy code to adopt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and reducing deployment times for the applications, aligning with industry standards of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both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a cohesive experience across the platforms utilizing robust authentication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with product teams, enhancing feature delivery and innovation through agile methodologies including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visibility and project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w:t>
      </w:r>
      <w:r w:rsidRPr="00745DD3">
        <w:rPr>
          <w:rFonts w:ascii="Roboto Light" w:eastAsia="Roboto Light" w:hAnsi="Roboto Light" w:cs="Roboto Light"/>
          <w:b/>
          <w:bCs/>
          <w:color w:val="404040" w:themeColor="text1" w:themeTint="BF"/>
          <w:sz w:val="20"/>
          <w:szCs w:val="20"/>
        </w:rPr>
        <w:t xml:space="preserve">database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them for performance, ensuring data integrity and security while working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fulfill application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junior developers, fostering a culture of knowledge sharing and collaborative learning within the </w:t>
      </w:r>
      <w:r w:rsidRPr="00745DD3">
        <w:rPr>
          <w:rFonts w:ascii="Roboto Light" w:eastAsia="Roboto Light" w:hAnsi="Roboto Light" w:cs="Roboto Light"/>
          <w:b/>
          <w:bCs/>
          <w:color w:val="404040" w:themeColor="text1" w:themeTint="BF"/>
          <w:sz w:val="20"/>
          <w:szCs w:val="20"/>
        </w:rPr>
        <w:t xml:space="preserve">software engineering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productivity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delivery processes by implementing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deployment workflows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to ensure adherence to best practices, improving overall code quality, security, and performance of applications throughout the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troubleshooting and resolving production issues, employing debugging tools to quickly identify and resolve problems, thus minimizing downtime and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deployments leveraging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flexibility and scalability of the software architecture under construction.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UI/UX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interfaces and seamless user experiences, ensuring specifications were met on time while adhering to </w:t>
      </w:r>
      <w:r w:rsidRPr="00745DD3">
        <w:rPr>
          <w:rFonts w:ascii="Roboto Light" w:eastAsia="Roboto Light" w:hAnsi="Roboto Light" w:cs="Roboto Light"/>
          <w:b/>
          <w:bCs/>
          <w:color w:val="404040" w:themeColor="text1" w:themeTint="BF"/>
          <w:sz w:val="20"/>
          <w:szCs w:val="20"/>
        </w:rPr>
        <w:t xml:space="preserve">web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testing of application features using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software released met high standards for performance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