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 focusing on backend systems, web services, and mobile applications. Proven expertise in building scalable architectures, leading cross-functional teams, and enhancing product features using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Go, JavaScript, TypeScript, Ruby on Rails,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Express.js, Django, Spring Boot, Kubernetes, Microservices,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MariaDB, Amazon Redshift, MongoDB, Elasticsearch, Firebase, SQLite,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Jenkins, GitLab CI/CD, Azure,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Systems, API Development, Service-Oriented Architecture, Event-Driven Architecture, GraphQL, RESTful Services, Scalability, Security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collaborating with product teams to transform business requirements into impactful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deployment efficiency while mentoring junior engineers on best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billing solutions, collaborating cross-functionally to streamline payment processing and improve user experience for clients in the education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migration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system reliability while leveraging automation to facilitate a smooth transition to new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high-availability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 and performance through effective resource management and architectural engineering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introducing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 team to reduce latency and improve load times for user-facing features in the mobile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efficient data fetching for frontend applications while ensuring robust authentication and authorization protocols were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vision for the product, establishing coding standards and fostering a culture of collaboration and continuous improvement through regular code reviews and team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agile methodologies in the software development lifecycle, promoting adaptive planning and encouraging rapid delivery of functional features based on user feedback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deliver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accurate requirements analysis and ongoing feature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marketing and product stakeholders, aligning technical initiatives with business objectives to enhance the product roadmap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to advocate for educational technology, leveraging industry insights to influence the strategic direction of product development and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relevant to the childcare and education space, collaborating with the developer community to drive advancements and share best practices around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software engineering interns, providing guidance on technical skills and project management to foster the next generation of leaders in technology and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tech talks and knowledge-sharing sessions focusing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engineering efforts with business innovation for ongoing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while actively collaborating with cross-functional teams to meet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persistence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helped optimize complex query performances, resulting in improved application efficiency and reduced load times for key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transitioning legacy applications to microservices architecture, streamlining deployment processes and enhancing system scalability through consistent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processes, encouraging iterative planning and regular feedback loops to drive continuous improvement in product features and engineering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application architecture, identifying bottlenecks, and implementing optimizations using new technologies and frameworks to align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manual testing efforts and increasing deployment speeds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and training materials for new features, ensuring the onboarding process for new hires and engineers was seamless and fully equipped with necessary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feature sets and deliverables during sprints, translating business needs into technical requirements for successful implementation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to enhance community-driven education platforms, facilitating networking and knowledge sharing among peers and industry leaders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 sharing sessions, presenting cutting-edge technologies relevant to education and software engineering, nurturing a culture of learning and innovation in the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APIs into existing systems, ensuring adherence to security protocols while enhancing overall system functionality based on user need assessments and design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 and decision-making sessions to drive technical direction and strategic alignment for ongoing product development and scalability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