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software development experience, specializing in web and mobile applications. Proven expertise in building scalable identity and authentication systems utilizing cutting-edge technologies. Adept at solving complex problems while maintaining high-quality standards and enhancing user experience. Solid history of leading projects, collaborating effectively with cross-functional teams, and implementing secure access solutions in demanding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Keycloak, OIDC, SAML 2.0, OAuth 2.0, JWT, Attribute-Based Access Control (ABAC)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Terraform, Docker,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GraphQL, RESTful APIs, Serverless Architecture, Observability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mission-centric software, delivering robust access controls that significantly improved user experience and ensured compliance with stringent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Keycloak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sign-on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(SSO) and federated authentication, which streamlined user access and improved internal security measures across diverse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Attribute-Based Access Control (ABAC)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precise policy management and dynamic resource access to enhance operational agility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observability enhancements by deploying monitoring and alerting solutions for authentication workflows, ensuring proactive handling of system vulnerabilities and immediate incident response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long-term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identity management, paving the way for innovative security solutions tailored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identity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reliability and scalability for authentication processes under varying loads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session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balanced user engagement with security, ensuring a seamless yet secure user journey across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addressed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 by performing in-depth root cause analysis and deploying effective troubleshooting procedures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cutting-edge security technologies to reformulate the architecture of identity and access management systems, aligning with the latest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engineering, fostering a culture of continuous learning and improvement that drives team productivity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infrastructure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resource management and smoother deployment processes across various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authentication systems and user access policies, ensuring clear communication and facilitating audits conducted by cybersecurity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targeted training sessions for cross-departmental teams to enhance their understanding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promoting a secure and compliant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rigorous testing protocols for security features, ensuring all systems met high standards of integrity and functionality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conferences to stay updated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trends, ensuring proactive adjustments to the organizational security posture.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applications, enhancing the overall architecture and enabling seamless connections to various front-end and back-end integrations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full-cycle development of multiple high-impact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user-centric platforms that consistently meet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designers to establish clear delivery timelines and feature specifications, significantly improving team alignment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facilitated continuous integration and deployment, reducing time-to-market for new features and maintaining high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essential logging and monitoring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faster diagnosis of issues and improved system performance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effectively within the team, resulting in increased adaptability to change and a better response to user feedback and emergent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architecture diagrams for developed systems, providing clear reference points for future development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through refactoring and modernizing codebases, contributing to improved system efficiency and a reduction in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that emphasized best coding practices, security considerations, and code optimization techniques, leading to enhanced team performance and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the use of foundational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fostering a knowledge-sharing culture that increased productivity and accelerated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reviews, showcasing project advancements and aligning future goals with client expectations, enhancing stakeholder satisfaction and fostering a connected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deploy secure solutions adhering to the principle of least privilege, thereby improving the organization’s overall security posture and protocol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