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comprehensive experience in software development, specializing in web and mobile applications. Proven expertise in authentication, security protocols, and cloud technologies, with a strong focus on delivering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Django, Angular, Express,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OracleDB,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JUnit, Selenium, Postman, Cypress,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ensure user safety and data integrity across multiple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 and develop comprehensive technical specifications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overall product usability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to architect a scalable cloud-based authentication system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management and authentication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regularly to identify vulnerabilities within the authentication framework, proactively implementing fixes and improvements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user stories and acceptance criteria, ensuring timely delivery of highly requested authentication features that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logging for audit trails on authentication requests, improving system reliability and traceability.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ensure seamless deployment across development, test, and production environments for consistent results in the authentication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activities, assisting with enhancing CI/CD pipelines to automate testing and deployment for the authentication service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focused on cloud security best practices and efficient API design principles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peer code contributions to enhance the quality, maintainability, and security of the authentication modules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engagement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innovation in the team's approach to identity security solutions through research and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 the authentication process,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engineering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within the product lifecycle to better understand pain points in authentication flows, leading to data-driven improvements in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complete test coverage for authentication modules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resolution and post-mortem analysis related to security breaches, leveraging insights to strengthen future authentication implementations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enterprise-level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feature-rich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ensuring timely delivery of projects, promoting collaboration with stakeholders for requirement gathering, design, implementation,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seamless integration features for authentication services across multiple Microsoft products, enhancing security and user experience for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optimization and performance tuning within ongoing projects, focusing on ideal resource usage and response time improvements across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evaluate new technologies and tools, championing best practices in software engineering and advocating for the adoption of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while optimizing query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several cross-functional teams focused on delivering new features, optimizing existing product functionalities, and supporting ongoing teams with technical challenges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sharing knowledge and best practices, contributing to team skill development in software engineering principles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CI/CD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release pipelines, which streamlined deployment cycles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technical and non-technical stakeholders to align business goals with technical aspects, delivering presentations on project progress and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team collaboration, facilitating smooth workflows in application development and code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sessions, contributing industry insights, which enhanced team performance and encouraged staying updated with authentication and software engineering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