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Staff Software Engineer with over 11 years of experience in software development, specializing in backend systems, scalable applications, and cloud-based solutions. Highly skilled in Python, AWS, and microservices architecture. Proven track record of designing high-performance APIs and mentoring teams to drive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Flask,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Jenkins, New Relic,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the deployment of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high availability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teams to develop and maintain comprehensive APIs that greatly improved the integration flows with our frontend applications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methodologies, leading sprint planning and retrospectives while ensuring deliverables aligned with business requirements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 best practices, leading these discussions to improve code quality and encourage the adoption of core architectural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development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latest trends in cloud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search functionalities, integrating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DevOps and Security to design secure architectures that comply with healthcare regulations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resources, contributing to a significant reduction in manual deployment processes and increased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SQL queries for relational databases to support data extraction and reporting needs, ensuring optimization of query performance under heavy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evaluate new technologies and tools, influencing strategic decisions that aligned tech infrastructure with organizational goals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development retrospectives to gather insights, driving team improvements in workflow processes that leveraged agile principles and team collaboration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the scalability of existing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enabling continuous deployment practices that accelerated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APIs while ensuring documentation was updated and clear to enhance ease of use for developers and partners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sessions, translating customer needs into actionable items for the development team that improved overall user satisfaction and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workshops aimed at improving knowledge sharing, focusing on emerging technologies and fostered collaborative problem solving within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in multi-tier architectures that catered to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automated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build and release processes while drastically reducing deployment time and operational risks associated with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collect and analyze user requirements, effectively translating these into functional specifications and technical designs that addressed stakeholder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databases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performance through strategic index management and query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development and design reviews, mentoring peers on best practices and encouraging adherence to established coding standards to maintain high-quality outputs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object-relational mapping and efficient data handling in .NET applications, improving data access efficiency and streamlining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software engineers, product owners, and clients to ensure project milestones were effectively aligned with business targets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and reducing onboarding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development workflows and ensure consistent deployment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data exchange between frontend applications and backend services, maintaining thorough API documentation to enhance usability and comprehension for other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software development life cycle, participating in brainstorming sessions and design workshops to innovate and refine product offerings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feature roadmaps, leveraging market research insights to align technological advancements with company objectives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